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A6C" w:rsidRPr="002C4A6C" w:rsidRDefault="00C15212" w:rsidP="00EB6ACD">
      <w:pPr>
        <w:tabs>
          <w:tab w:val="left" w:pos="1134"/>
          <w:tab w:val="left" w:pos="1701"/>
        </w:tabs>
        <w:spacing w:line="276" w:lineRule="auto"/>
        <w:ind w:left="1134" w:hanging="1134"/>
        <w:jc w:val="both"/>
        <w:rPr>
          <w:rFonts w:ascii="Arial" w:eastAsia="Calibri" w:hAnsi="Arial" w:cs="Arial"/>
          <w:b/>
          <w:sz w:val="22"/>
          <w:szCs w:val="22"/>
          <w:lang w:val="es-CL" w:eastAsia="en-US"/>
        </w:rPr>
      </w:pPr>
      <w:r w:rsidRPr="00C15212">
        <w:rPr>
          <w:rFonts w:ascii="Arial" w:eastAsia="Calibri" w:hAnsi="Arial" w:cs="Arial"/>
          <w:b/>
          <w:sz w:val="22"/>
          <w:szCs w:val="22"/>
          <w:lang w:eastAsia="en-US"/>
        </w:rPr>
        <w:t>INFORME DE LA COMISION DE HACIENDA RECAÍDO EN EL PROYECTO DE LEY QUE</w:t>
      </w:r>
      <w:r>
        <w:rPr>
          <w:rFonts w:ascii="Arial" w:eastAsia="Calibri" w:hAnsi="Arial" w:cs="Arial"/>
          <w:b/>
          <w:sz w:val="22"/>
          <w:szCs w:val="22"/>
          <w:lang w:eastAsia="en-US"/>
        </w:rPr>
        <w:t xml:space="preserve"> </w:t>
      </w:r>
      <w:r w:rsidR="002C4A6C" w:rsidRPr="002C4A6C">
        <w:rPr>
          <w:rFonts w:ascii="Arial" w:eastAsia="Calibri" w:hAnsi="Arial" w:cs="Arial"/>
          <w:b/>
          <w:sz w:val="22"/>
          <w:szCs w:val="22"/>
          <w:lang w:val="es-ES" w:eastAsia="en-US"/>
        </w:rPr>
        <w:t>E</w:t>
      </w:r>
      <w:r w:rsidR="002C4A6C" w:rsidRPr="002C4A6C">
        <w:rPr>
          <w:rFonts w:ascii="Arial" w:eastAsia="Calibri" w:hAnsi="Arial" w:cs="Arial"/>
          <w:b/>
          <w:sz w:val="22"/>
          <w:szCs w:val="22"/>
          <w:lang w:val="es-CL" w:eastAsia="en-US"/>
        </w:rPr>
        <w:t>STABLECE NUEVAS MEDIDAS TRIBUTARIAS PARA APOYAR A LAS MICRO, PEQUEÑAS Y MEDIANAS EMPRESAS, POR LA CRISIS GENERADA POR LA ENFERMEDAD COVID-19</w:t>
      </w:r>
      <w:r w:rsidR="002C4A6C" w:rsidRPr="002C4A6C">
        <w:rPr>
          <w:rFonts w:ascii="Arial" w:eastAsia="Calibri" w:hAnsi="Arial" w:cs="Arial"/>
          <w:b/>
          <w:sz w:val="22"/>
          <w:szCs w:val="22"/>
          <w:lang w:eastAsia="en-US"/>
        </w:rPr>
        <w:t>.</w:t>
      </w:r>
    </w:p>
    <w:p w:rsidR="00AD0E19" w:rsidRDefault="00C15212" w:rsidP="002C4A6C">
      <w:pPr>
        <w:tabs>
          <w:tab w:val="left" w:pos="1134"/>
          <w:tab w:val="left" w:pos="1701"/>
        </w:tabs>
        <w:spacing w:line="276" w:lineRule="auto"/>
        <w:jc w:val="both"/>
        <w:rPr>
          <w:rFonts w:ascii="Arial" w:hAnsi="Arial" w:cs="Arial"/>
          <w:sz w:val="22"/>
          <w:szCs w:val="22"/>
        </w:rPr>
      </w:pPr>
      <w:r>
        <w:rPr>
          <w:rFonts w:ascii="Arial" w:hAnsi="Arial" w:cs="Arial"/>
          <w:sz w:val="22"/>
          <w:szCs w:val="22"/>
        </w:rPr>
        <w:t>______________________________________________________________________</w:t>
      </w:r>
    </w:p>
    <w:p w:rsidR="0003528C" w:rsidRPr="00850205" w:rsidRDefault="00C15212" w:rsidP="00C15212">
      <w:pPr>
        <w:tabs>
          <w:tab w:val="left" w:pos="1134"/>
          <w:tab w:val="left" w:pos="1701"/>
        </w:tabs>
        <w:spacing w:line="276" w:lineRule="auto"/>
        <w:ind w:firstLine="1701"/>
        <w:jc w:val="right"/>
        <w:rPr>
          <w:rFonts w:ascii="Arial" w:hAnsi="Arial" w:cs="Arial"/>
          <w:sz w:val="22"/>
          <w:szCs w:val="22"/>
        </w:rPr>
      </w:pPr>
      <w:r>
        <w:rPr>
          <w:rFonts w:ascii="Arial" w:hAnsi="Arial" w:cs="Arial"/>
          <w:sz w:val="22"/>
          <w:szCs w:val="22"/>
        </w:rPr>
        <w:t>B</w:t>
      </w:r>
      <w:r w:rsidR="004934B2" w:rsidRPr="004934B2">
        <w:rPr>
          <w:rFonts w:ascii="Arial" w:hAnsi="Arial" w:cs="Arial"/>
          <w:sz w:val="22"/>
          <w:szCs w:val="22"/>
        </w:rPr>
        <w:t>oletín N° 1</w:t>
      </w:r>
      <w:r w:rsidR="002C4A6C">
        <w:rPr>
          <w:rFonts w:ascii="Arial" w:hAnsi="Arial" w:cs="Arial"/>
          <w:sz w:val="22"/>
          <w:szCs w:val="22"/>
        </w:rPr>
        <w:t>4278-</w:t>
      </w:r>
      <w:r w:rsidR="004934B2" w:rsidRPr="004934B2">
        <w:rPr>
          <w:rFonts w:ascii="Arial" w:hAnsi="Arial" w:cs="Arial"/>
          <w:sz w:val="22"/>
          <w:szCs w:val="22"/>
        </w:rPr>
        <w:t>05</w:t>
      </w:r>
    </w:p>
    <w:p w:rsidR="0003528C" w:rsidRDefault="0003528C" w:rsidP="00C15212">
      <w:pPr>
        <w:tabs>
          <w:tab w:val="left" w:pos="1134"/>
          <w:tab w:val="left" w:pos="3686"/>
        </w:tabs>
        <w:spacing w:line="276" w:lineRule="auto"/>
        <w:jc w:val="both"/>
        <w:rPr>
          <w:rFonts w:ascii="Arial" w:hAnsi="Arial" w:cs="Arial"/>
          <w:sz w:val="22"/>
          <w:szCs w:val="22"/>
        </w:rPr>
      </w:pPr>
    </w:p>
    <w:p w:rsidR="004254B0" w:rsidRDefault="004254B0" w:rsidP="00C15212">
      <w:pPr>
        <w:tabs>
          <w:tab w:val="left" w:pos="1134"/>
          <w:tab w:val="left" w:pos="3686"/>
        </w:tabs>
        <w:spacing w:line="276" w:lineRule="auto"/>
        <w:jc w:val="both"/>
        <w:rPr>
          <w:rFonts w:ascii="Arial" w:hAnsi="Arial" w:cs="Arial"/>
          <w:b/>
          <w:sz w:val="22"/>
          <w:szCs w:val="22"/>
        </w:rPr>
      </w:pPr>
    </w:p>
    <w:p w:rsidR="00C15212" w:rsidRPr="00C15212" w:rsidRDefault="00C15212" w:rsidP="00C15212">
      <w:pPr>
        <w:tabs>
          <w:tab w:val="left" w:pos="1134"/>
          <w:tab w:val="left" w:pos="3686"/>
        </w:tabs>
        <w:spacing w:line="276" w:lineRule="auto"/>
        <w:jc w:val="both"/>
        <w:rPr>
          <w:rFonts w:ascii="Arial" w:hAnsi="Arial" w:cs="Arial"/>
          <w:b/>
          <w:sz w:val="22"/>
          <w:szCs w:val="22"/>
        </w:rPr>
      </w:pPr>
      <w:r w:rsidRPr="00C15212">
        <w:rPr>
          <w:rFonts w:ascii="Arial" w:hAnsi="Arial" w:cs="Arial"/>
          <w:b/>
          <w:sz w:val="22"/>
          <w:szCs w:val="22"/>
        </w:rPr>
        <w:t>HONORABLE CÁMARA</w:t>
      </w:r>
    </w:p>
    <w:p w:rsidR="00C15212" w:rsidRDefault="00C15212" w:rsidP="0055265D">
      <w:pPr>
        <w:tabs>
          <w:tab w:val="left" w:pos="1134"/>
          <w:tab w:val="left" w:pos="3686"/>
        </w:tabs>
        <w:spacing w:line="276" w:lineRule="auto"/>
        <w:jc w:val="both"/>
        <w:rPr>
          <w:rFonts w:ascii="Arial" w:hAnsi="Arial" w:cs="Arial"/>
          <w:b/>
          <w:sz w:val="22"/>
          <w:szCs w:val="22"/>
        </w:rPr>
      </w:pPr>
    </w:p>
    <w:p w:rsidR="00C15212" w:rsidRPr="00C15212" w:rsidRDefault="00C15212" w:rsidP="00C15212">
      <w:pPr>
        <w:spacing w:line="276" w:lineRule="auto"/>
        <w:ind w:firstLine="1701"/>
        <w:jc w:val="both"/>
        <w:rPr>
          <w:rFonts w:ascii="Arial" w:eastAsia="Calibri" w:hAnsi="Arial" w:cs="Arial"/>
          <w:spacing w:val="-3"/>
          <w:sz w:val="22"/>
          <w:szCs w:val="22"/>
          <w:lang w:val="es-CL" w:eastAsia="en-US"/>
        </w:rPr>
      </w:pPr>
      <w:r w:rsidRPr="00C15212">
        <w:rPr>
          <w:rFonts w:ascii="Arial" w:eastAsia="Calibri" w:hAnsi="Arial" w:cs="Arial"/>
          <w:sz w:val="22"/>
          <w:szCs w:val="22"/>
          <w:lang w:val="es-CL" w:eastAsia="en-US"/>
        </w:rPr>
        <w:t xml:space="preserve">La Comisión de Hacienda pasa a informar, en primer trámite constitucional y reglamentario, el proyecto de ley </w:t>
      </w:r>
      <w:r w:rsidRPr="00C15212">
        <w:rPr>
          <w:rFonts w:ascii="Arial" w:eastAsia="Calibri" w:hAnsi="Arial" w:cs="Arial"/>
          <w:spacing w:val="-3"/>
          <w:sz w:val="22"/>
          <w:szCs w:val="22"/>
          <w:lang w:val="es-CL" w:eastAsia="en-US"/>
        </w:rPr>
        <w:t xml:space="preserve">individualizado en el epígrafe, originado en Mensaje S.E. el Presidente de la República don Sebastián Piñera Echenique, ingresado a tramitación el </w:t>
      </w:r>
      <w:r w:rsidR="0022042F">
        <w:rPr>
          <w:rFonts w:ascii="Arial" w:eastAsia="Calibri" w:hAnsi="Arial" w:cs="Arial"/>
          <w:spacing w:val="-3"/>
          <w:sz w:val="22"/>
          <w:szCs w:val="22"/>
          <w:lang w:val="es-CL" w:eastAsia="en-US"/>
        </w:rPr>
        <w:t xml:space="preserve">27 </w:t>
      </w:r>
      <w:r>
        <w:rPr>
          <w:rFonts w:ascii="Arial" w:eastAsia="Calibri" w:hAnsi="Arial" w:cs="Arial"/>
          <w:spacing w:val="-3"/>
          <w:sz w:val="22"/>
          <w:szCs w:val="22"/>
          <w:lang w:val="es-CL" w:eastAsia="en-US"/>
        </w:rPr>
        <w:t xml:space="preserve">de </w:t>
      </w:r>
      <w:r w:rsidR="0022042F">
        <w:rPr>
          <w:rFonts w:ascii="Arial" w:eastAsia="Calibri" w:hAnsi="Arial" w:cs="Arial"/>
          <w:spacing w:val="-3"/>
          <w:sz w:val="22"/>
          <w:szCs w:val="22"/>
          <w:lang w:val="es-CL" w:eastAsia="en-US"/>
        </w:rPr>
        <w:t>mayo</w:t>
      </w:r>
      <w:r>
        <w:rPr>
          <w:rFonts w:ascii="Arial" w:eastAsia="Calibri" w:hAnsi="Arial" w:cs="Arial"/>
          <w:spacing w:val="-3"/>
          <w:sz w:val="22"/>
          <w:szCs w:val="22"/>
          <w:lang w:val="es-CL" w:eastAsia="en-US"/>
        </w:rPr>
        <w:t xml:space="preserve"> del año en curso,</w:t>
      </w:r>
      <w:r w:rsidRPr="00C15212">
        <w:rPr>
          <w:rFonts w:ascii="Arial" w:eastAsia="Calibri" w:hAnsi="Arial" w:cs="Arial"/>
          <w:spacing w:val="-3"/>
          <w:sz w:val="22"/>
          <w:szCs w:val="22"/>
          <w:lang w:val="es-CL" w:eastAsia="en-US"/>
        </w:rPr>
        <w:t xml:space="preserve"> con urgencia calificada de Discusión Inmediata.</w:t>
      </w:r>
    </w:p>
    <w:p w:rsidR="00AB00D0" w:rsidRDefault="00AB00D0" w:rsidP="00AB00D0">
      <w:pPr>
        <w:spacing w:line="276" w:lineRule="auto"/>
        <w:ind w:firstLine="1701"/>
        <w:jc w:val="both"/>
        <w:rPr>
          <w:rFonts w:ascii="Arial" w:hAnsi="Arial" w:cs="Arial"/>
          <w:sz w:val="22"/>
          <w:szCs w:val="22"/>
        </w:rPr>
      </w:pPr>
      <w:r>
        <w:rPr>
          <w:rFonts w:ascii="Arial" w:hAnsi="Arial" w:cs="Arial"/>
          <w:sz w:val="22"/>
          <w:szCs w:val="22"/>
        </w:rPr>
        <w:t xml:space="preserve">Asistió a presentar la iniciativa presidencial el </w:t>
      </w:r>
      <w:r w:rsidRPr="00FD33C6">
        <w:rPr>
          <w:rFonts w:ascii="Arial" w:hAnsi="Arial" w:cs="Arial"/>
          <w:sz w:val="22"/>
          <w:szCs w:val="22"/>
        </w:rPr>
        <w:t xml:space="preserve">Ministro de Hacienda, </w:t>
      </w:r>
      <w:r>
        <w:rPr>
          <w:rFonts w:ascii="Arial" w:hAnsi="Arial" w:cs="Arial"/>
          <w:sz w:val="22"/>
          <w:szCs w:val="22"/>
        </w:rPr>
        <w:t xml:space="preserve">señor </w:t>
      </w:r>
      <w:r w:rsidRPr="00FD33C6">
        <w:rPr>
          <w:rFonts w:ascii="Arial" w:hAnsi="Arial" w:cs="Arial"/>
          <w:sz w:val="22"/>
          <w:szCs w:val="22"/>
        </w:rPr>
        <w:t xml:space="preserve">Rodrigo Cerda </w:t>
      </w:r>
      <w:proofErr w:type="spellStart"/>
      <w:r w:rsidRPr="00FD33C6">
        <w:rPr>
          <w:rFonts w:ascii="Arial" w:hAnsi="Arial" w:cs="Arial"/>
          <w:sz w:val="22"/>
          <w:szCs w:val="22"/>
        </w:rPr>
        <w:t>Norambuena</w:t>
      </w:r>
      <w:proofErr w:type="spellEnd"/>
      <w:r>
        <w:rPr>
          <w:rFonts w:ascii="Arial" w:hAnsi="Arial" w:cs="Arial"/>
          <w:sz w:val="22"/>
          <w:szCs w:val="22"/>
        </w:rPr>
        <w:t xml:space="preserve"> acompañado del </w:t>
      </w:r>
      <w:r w:rsidRPr="00FD33C6">
        <w:rPr>
          <w:rFonts w:ascii="Arial" w:hAnsi="Arial" w:cs="Arial"/>
          <w:sz w:val="22"/>
          <w:szCs w:val="22"/>
        </w:rPr>
        <w:t xml:space="preserve">Subsecretario de Hacienda, </w:t>
      </w:r>
      <w:r>
        <w:rPr>
          <w:rFonts w:ascii="Arial" w:hAnsi="Arial" w:cs="Arial"/>
          <w:sz w:val="22"/>
          <w:szCs w:val="22"/>
        </w:rPr>
        <w:t>señor</w:t>
      </w:r>
      <w:r w:rsidRPr="00FD33C6">
        <w:rPr>
          <w:rFonts w:ascii="Arial" w:hAnsi="Arial" w:cs="Arial"/>
          <w:sz w:val="22"/>
          <w:szCs w:val="22"/>
        </w:rPr>
        <w:t xml:space="preserve"> Alejandro Weber Pérez</w:t>
      </w:r>
      <w:r>
        <w:rPr>
          <w:rFonts w:ascii="Arial" w:hAnsi="Arial" w:cs="Arial"/>
          <w:sz w:val="22"/>
          <w:szCs w:val="22"/>
        </w:rPr>
        <w:t xml:space="preserve"> y del </w:t>
      </w:r>
      <w:r w:rsidRPr="00FD33C6">
        <w:rPr>
          <w:rFonts w:ascii="Arial" w:hAnsi="Arial" w:cs="Arial"/>
          <w:sz w:val="22"/>
          <w:szCs w:val="22"/>
        </w:rPr>
        <w:t xml:space="preserve">Subsecretario </w:t>
      </w:r>
      <w:r>
        <w:rPr>
          <w:rFonts w:ascii="Arial" w:hAnsi="Arial" w:cs="Arial"/>
          <w:sz w:val="22"/>
          <w:szCs w:val="22"/>
        </w:rPr>
        <w:t xml:space="preserve">del Ministerio Secretaría </w:t>
      </w:r>
      <w:r w:rsidRPr="00FD33C6">
        <w:rPr>
          <w:rFonts w:ascii="Arial" w:hAnsi="Arial" w:cs="Arial"/>
          <w:sz w:val="22"/>
          <w:szCs w:val="22"/>
        </w:rPr>
        <w:t xml:space="preserve">General de la Presidencia, </w:t>
      </w:r>
      <w:r>
        <w:rPr>
          <w:rFonts w:ascii="Arial" w:hAnsi="Arial" w:cs="Arial"/>
          <w:sz w:val="22"/>
          <w:szCs w:val="22"/>
        </w:rPr>
        <w:t>señor</w:t>
      </w:r>
      <w:r w:rsidRPr="00FD33C6">
        <w:rPr>
          <w:rFonts w:ascii="Arial" w:hAnsi="Arial" w:cs="Arial"/>
          <w:sz w:val="22"/>
          <w:szCs w:val="22"/>
        </w:rPr>
        <w:t xml:space="preserve"> Máximo </w:t>
      </w:r>
      <w:proofErr w:type="spellStart"/>
      <w:r w:rsidRPr="00FD33C6">
        <w:rPr>
          <w:rFonts w:ascii="Arial" w:hAnsi="Arial" w:cs="Arial"/>
          <w:sz w:val="22"/>
          <w:szCs w:val="22"/>
        </w:rPr>
        <w:t>Pavez</w:t>
      </w:r>
      <w:proofErr w:type="spellEnd"/>
      <w:r w:rsidRPr="00FD33C6">
        <w:rPr>
          <w:rFonts w:ascii="Arial" w:hAnsi="Arial" w:cs="Arial"/>
          <w:sz w:val="22"/>
          <w:szCs w:val="22"/>
        </w:rPr>
        <w:t xml:space="preserve"> </w:t>
      </w:r>
      <w:proofErr w:type="spellStart"/>
      <w:r w:rsidRPr="00FD33C6">
        <w:rPr>
          <w:rFonts w:ascii="Arial" w:hAnsi="Arial" w:cs="Arial"/>
          <w:sz w:val="22"/>
          <w:szCs w:val="22"/>
        </w:rPr>
        <w:t>Cantillano</w:t>
      </w:r>
      <w:proofErr w:type="spellEnd"/>
      <w:r w:rsidRPr="007F04B0">
        <w:rPr>
          <w:rFonts w:ascii="Arial" w:hAnsi="Arial" w:cs="Arial"/>
          <w:sz w:val="22"/>
          <w:szCs w:val="22"/>
        </w:rPr>
        <w:t>.</w:t>
      </w:r>
    </w:p>
    <w:p w:rsidR="00AB00D0" w:rsidRPr="007F04B0" w:rsidRDefault="00AB00D0" w:rsidP="00AB00D0">
      <w:pPr>
        <w:spacing w:line="276" w:lineRule="auto"/>
        <w:ind w:firstLine="1701"/>
        <w:jc w:val="both"/>
        <w:rPr>
          <w:rFonts w:ascii="Arial" w:hAnsi="Arial" w:cs="Arial"/>
          <w:sz w:val="22"/>
          <w:szCs w:val="22"/>
        </w:rPr>
      </w:pPr>
      <w:r w:rsidRPr="0044466E">
        <w:rPr>
          <w:rFonts w:ascii="Arial" w:hAnsi="Arial" w:cs="Arial"/>
          <w:sz w:val="22"/>
          <w:szCs w:val="22"/>
        </w:rPr>
        <w:t xml:space="preserve">En representación de organismos sociales </w:t>
      </w:r>
      <w:r>
        <w:rPr>
          <w:rFonts w:ascii="Arial" w:hAnsi="Arial" w:cs="Arial"/>
          <w:sz w:val="22"/>
          <w:szCs w:val="22"/>
        </w:rPr>
        <w:t>e</w:t>
      </w:r>
      <w:r w:rsidRPr="0044466E">
        <w:rPr>
          <w:rFonts w:ascii="Arial" w:hAnsi="Arial" w:cs="Arial"/>
          <w:sz w:val="22"/>
          <w:szCs w:val="22"/>
        </w:rPr>
        <w:t xml:space="preserve"> instituciones</w:t>
      </w:r>
      <w:r w:rsidRPr="00705C73">
        <w:rPr>
          <w:rFonts w:ascii="Arial" w:hAnsi="Arial" w:cs="Arial"/>
          <w:sz w:val="22"/>
          <w:szCs w:val="22"/>
        </w:rPr>
        <w:t xml:space="preserve"> f</w:t>
      </w:r>
      <w:r>
        <w:rPr>
          <w:rFonts w:ascii="Arial" w:hAnsi="Arial" w:cs="Arial"/>
          <w:sz w:val="22"/>
          <w:szCs w:val="22"/>
        </w:rPr>
        <w:t xml:space="preserve">ue invitado a dar su opinión el </w:t>
      </w:r>
      <w:r w:rsidRPr="0043435C">
        <w:rPr>
          <w:rFonts w:ascii="Arial" w:hAnsi="Arial" w:cs="Arial"/>
          <w:sz w:val="22"/>
          <w:szCs w:val="22"/>
        </w:rPr>
        <w:t xml:space="preserve">Presidente de la Confederación Nacional de la </w:t>
      </w:r>
      <w:r>
        <w:rPr>
          <w:rFonts w:ascii="Arial" w:hAnsi="Arial" w:cs="Arial"/>
          <w:sz w:val="22"/>
          <w:szCs w:val="22"/>
        </w:rPr>
        <w:t>M</w:t>
      </w:r>
      <w:r w:rsidRPr="0043435C">
        <w:rPr>
          <w:rFonts w:ascii="Arial" w:hAnsi="Arial" w:cs="Arial"/>
          <w:sz w:val="22"/>
          <w:szCs w:val="22"/>
        </w:rPr>
        <w:t xml:space="preserve">icro, </w:t>
      </w:r>
      <w:r>
        <w:rPr>
          <w:rFonts w:ascii="Arial" w:hAnsi="Arial" w:cs="Arial"/>
          <w:sz w:val="22"/>
          <w:szCs w:val="22"/>
        </w:rPr>
        <w:t>P</w:t>
      </w:r>
      <w:r w:rsidRPr="0043435C">
        <w:rPr>
          <w:rFonts w:ascii="Arial" w:hAnsi="Arial" w:cs="Arial"/>
          <w:sz w:val="22"/>
          <w:szCs w:val="22"/>
        </w:rPr>
        <w:t xml:space="preserve">equeña y </w:t>
      </w:r>
      <w:r>
        <w:rPr>
          <w:rFonts w:ascii="Arial" w:hAnsi="Arial" w:cs="Arial"/>
          <w:sz w:val="22"/>
          <w:szCs w:val="22"/>
        </w:rPr>
        <w:t>M</w:t>
      </w:r>
      <w:r w:rsidRPr="0043435C">
        <w:rPr>
          <w:rFonts w:ascii="Arial" w:hAnsi="Arial" w:cs="Arial"/>
          <w:sz w:val="22"/>
          <w:szCs w:val="22"/>
        </w:rPr>
        <w:t>ediana empresa de Chile</w:t>
      </w:r>
      <w:r>
        <w:rPr>
          <w:rFonts w:ascii="Arial" w:hAnsi="Arial" w:cs="Arial"/>
          <w:sz w:val="22"/>
          <w:szCs w:val="22"/>
        </w:rPr>
        <w:t>,</w:t>
      </w:r>
      <w:r w:rsidRPr="0043435C">
        <w:rPr>
          <w:rFonts w:ascii="Arial" w:hAnsi="Arial" w:cs="Arial"/>
          <w:sz w:val="22"/>
          <w:szCs w:val="22"/>
        </w:rPr>
        <w:t xml:space="preserve"> CONAPYME, </w:t>
      </w:r>
      <w:r>
        <w:rPr>
          <w:rFonts w:ascii="Arial" w:hAnsi="Arial" w:cs="Arial"/>
          <w:sz w:val="22"/>
          <w:szCs w:val="22"/>
        </w:rPr>
        <w:t>señor</w:t>
      </w:r>
      <w:r w:rsidRPr="0043435C">
        <w:rPr>
          <w:rFonts w:ascii="Arial" w:hAnsi="Arial" w:cs="Arial"/>
          <w:sz w:val="22"/>
          <w:szCs w:val="22"/>
        </w:rPr>
        <w:t xml:space="preserve"> Héctor Sandoval Gallegos</w:t>
      </w:r>
      <w:r w:rsidRPr="00454F3D">
        <w:rPr>
          <w:rFonts w:ascii="Arial" w:hAnsi="Arial" w:cs="Arial"/>
          <w:sz w:val="22"/>
          <w:szCs w:val="22"/>
        </w:rPr>
        <w:t>.</w:t>
      </w:r>
    </w:p>
    <w:p w:rsidR="00237FAA" w:rsidRPr="001C7BA6" w:rsidRDefault="00237FAA" w:rsidP="00237FAA">
      <w:pPr>
        <w:spacing w:line="276" w:lineRule="auto"/>
        <w:ind w:firstLine="1701"/>
        <w:jc w:val="both"/>
        <w:rPr>
          <w:rFonts w:ascii="Arial" w:hAnsi="Arial" w:cs="Arial"/>
          <w:sz w:val="22"/>
          <w:szCs w:val="22"/>
        </w:rPr>
      </w:pPr>
    </w:p>
    <w:p w:rsidR="009137CA" w:rsidRPr="009137CA" w:rsidRDefault="00B5358C" w:rsidP="0055265D">
      <w:pPr>
        <w:tabs>
          <w:tab w:val="left" w:pos="1134"/>
          <w:tab w:val="left" w:pos="3686"/>
        </w:tabs>
        <w:spacing w:line="276" w:lineRule="auto"/>
        <w:jc w:val="both"/>
        <w:rPr>
          <w:rFonts w:ascii="Arial" w:hAnsi="Arial" w:cs="Arial"/>
          <w:b/>
          <w:sz w:val="22"/>
          <w:szCs w:val="22"/>
        </w:rPr>
      </w:pPr>
      <w:r>
        <w:rPr>
          <w:rFonts w:ascii="Arial" w:hAnsi="Arial" w:cs="Arial"/>
          <w:b/>
          <w:sz w:val="22"/>
          <w:szCs w:val="22"/>
        </w:rPr>
        <w:t>I.-</w:t>
      </w:r>
      <w:r w:rsidRPr="009137CA">
        <w:rPr>
          <w:rFonts w:ascii="Arial" w:hAnsi="Arial" w:cs="Arial"/>
          <w:b/>
          <w:sz w:val="22"/>
          <w:szCs w:val="22"/>
        </w:rPr>
        <w:t>CONSTANCIAS REGLAMENTARIAS</w:t>
      </w:r>
    </w:p>
    <w:p w:rsidR="004A6351" w:rsidRPr="00850205" w:rsidRDefault="004A6351" w:rsidP="00461949">
      <w:pPr>
        <w:spacing w:line="276" w:lineRule="auto"/>
        <w:ind w:firstLine="1701"/>
        <w:jc w:val="both"/>
        <w:rPr>
          <w:rFonts w:ascii="Arial" w:hAnsi="Arial" w:cs="Arial"/>
          <w:sz w:val="22"/>
          <w:szCs w:val="22"/>
        </w:rPr>
      </w:pPr>
    </w:p>
    <w:p w:rsidR="00D0483A" w:rsidRPr="00363286" w:rsidRDefault="00237FAA" w:rsidP="00461949">
      <w:pPr>
        <w:tabs>
          <w:tab w:val="left" w:pos="-1440"/>
          <w:tab w:val="left" w:pos="-703"/>
          <w:tab w:val="left" w:pos="-23"/>
          <w:tab w:val="left" w:pos="720"/>
        </w:tabs>
        <w:suppressAutoHyphens/>
        <w:spacing w:line="276" w:lineRule="auto"/>
        <w:ind w:firstLine="1701"/>
        <w:jc w:val="both"/>
        <w:rPr>
          <w:rFonts w:ascii="Arial" w:hAnsi="Arial" w:cs="Arial"/>
          <w:b/>
          <w:color w:val="000000"/>
          <w:sz w:val="22"/>
          <w:szCs w:val="22"/>
        </w:rPr>
      </w:pPr>
      <w:r>
        <w:rPr>
          <w:rFonts w:ascii="Arial" w:hAnsi="Arial" w:cs="Arial"/>
          <w:sz w:val="22"/>
          <w:szCs w:val="22"/>
        </w:rPr>
        <w:t>1</w:t>
      </w:r>
      <w:r w:rsidR="004A6351" w:rsidRPr="00850205">
        <w:rPr>
          <w:rFonts w:ascii="Arial" w:hAnsi="Arial" w:cs="Arial"/>
          <w:sz w:val="22"/>
          <w:szCs w:val="22"/>
        </w:rPr>
        <w:t xml:space="preserve">.- </w:t>
      </w:r>
      <w:r w:rsidR="009D7DFC" w:rsidRPr="00363286">
        <w:rPr>
          <w:rFonts w:ascii="Arial" w:hAnsi="Arial" w:cs="Arial"/>
          <w:b/>
          <w:sz w:val="22"/>
          <w:szCs w:val="22"/>
        </w:rPr>
        <w:t>I</w:t>
      </w:r>
      <w:r w:rsidR="004A6351" w:rsidRPr="00363286">
        <w:rPr>
          <w:rFonts w:ascii="Arial" w:hAnsi="Arial" w:cs="Arial"/>
          <w:b/>
          <w:sz w:val="22"/>
          <w:szCs w:val="22"/>
        </w:rPr>
        <w:t>dea matriz o fundamental del proyecto</w:t>
      </w:r>
      <w:r w:rsidR="009D7DFC" w:rsidRPr="00363286">
        <w:rPr>
          <w:rFonts w:ascii="Arial" w:hAnsi="Arial" w:cs="Arial"/>
          <w:b/>
          <w:sz w:val="22"/>
          <w:szCs w:val="22"/>
        </w:rPr>
        <w:t>:</w:t>
      </w:r>
      <w:r w:rsidR="004A6351" w:rsidRPr="00363286">
        <w:rPr>
          <w:rFonts w:ascii="Arial" w:hAnsi="Arial" w:cs="Arial"/>
          <w:b/>
          <w:sz w:val="22"/>
          <w:szCs w:val="22"/>
        </w:rPr>
        <w:t xml:space="preserve"> </w:t>
      </w:r>
    </w:p>
    <w:p w:rsidR="0022042F" w:rsidRPr="00D65511" w:rsidRDefault="00D65511" w:rsidP="00D65511">
      <w:pPr>
        <w:spacing w:line="276" w:lineRule="auto"/>
        <w:ind w:firstLine="1701"/>
        <w:contextualSpacing/>
        <w:jc w:val="both"/>
        <w:rPr>
          <w:rFonts w:ascii="Arial" w:hAnsi="Arial" w:cs="Arial"/>
          <w:b/>
          <w:spacing w:val="-3"/>
          <w:sz w:val="22"/>
          <w:szCs w:val="22"/>
        </w:rPr>
      </w:pPr>
      <w:r>
        <w:rPr>
          <w:rFonts w:ascii="Arial" w:hAnsi="Arial" w:cs="Arial"/>
          <w:spacing w:val="-3"/>
          <w:sz w:val="22"/>
          <w:szCs w:val="22"/>
        </w:rPr>
        <w:t>Promover la reactivación económica y c</w:t>
      </w:r>
      <w:r w:rsidR="0022042F" w:rsidRPr="00D65511">
        <w:rPr>
          <w:rFonts w:ascii="Arial" w:hAnsi="Arial" w:cs="Arial"/>
          <w:spacing w:val="-3"/>
          <w:sz w:val="22"/>
          <w:szCs w:val="22"/>
        </w:rPr>
        <w:t xml:space="preserve">ontinuar ayudando a las pequeñas y medianas empresas (“Pymes”) mediante la renovación de algunas de las medidas tributarias implementadas en el año 2020, </w:t>
      </w:r>
      <w:r>
        <w:rPr>
          <w:rFonts w:ascii="Arial" w:hAnsi="Arial" w:cs="Arial"/>
          <w:spacing w:val="-3"/>
          <w:sz w:val="22"/>
          <w:szCs w:val="22"/>
        </w:rPr>
        <w:t xml:space="preserve">debidamente coordinadas con las otras medidas sociales anunciadas por el Gobierno, </w:t>
      </w:r>
      <w:r w:rsidR="0022042F" w:rsidRPr="00D65511">
        <w:rPr>
          <w:rFonts w:ascii="Arial" w:hAnsi="Arial" w:cs="Arial"/>
          <w:spacing w:val="-3"/>
          <w:sz w:val="22"/>
          <w:szCs w:val="22"/>
        </w:rPr>
        <w:t xml:space="preserve">con el propósito de otorgarles mayor liquidez </w:t>
      </w:r>
      <w:r>
        <w:rPr>
          <w:rFonts w:ascii="Arial" w:hAnsi="Arial" w:cs="Arial"/>
          <w:spacing w:val="-3"/>
          <w:sz w:val="22"/>
          <w:szCs w:val="22"/>
        </w:rPr>
        <w:t xml:space="preserve">y </w:t>
      </w:r>
      <w:r w:rsidR="0022042F" w:rsidRPr="00D65511">
        <w:rPr>
          <w:rFonts w:ascii="Arial" w:hAnsi="Arial" w:cs="Arial"/>
          <w:spacing w:val="-3"/>
          <w:sz w:val="22"/>
          <w:szCs w:val="22"/>
        </w:rPr>
        <w:t>alivio para que puedan enfrentar de una mejor manera las dificultades que aquejan al país</w:t>
      </w:r>
      <w:r>
        <w:rPr>
          <w:rFonts w:ascii="Arial" w:hAnsi="Arial" w:cs="Arial"/>
          <w:spacing w:val="-3"/>
          <w:sz w:val="22"/>
          <w:szCs w:val="22"/>
        </w:rPr>
        <w:t xml:space="preserve"> </w:t>
      </w:r>
      <w:r w:rsidR="0022042F" w:rsidRPr="00D65511">
        <w:rPr>
          <w:rFonts w:ascii="Arial" w:hAnsi="Arial" w:cs="Arial"/>
          <w:spacing w:val="-3"/>
          <w:sz w:val="22"/>
          <w:szCs w:val="22"/>
        </w:rPr>
        <w:t>en el mar</w:t>
      </w:r>
      <w:r>
        <w:rPr>
          <w:rFonts w:ascii="Arial" w:hAnsi="Arial" w:cs="Arial"/>
          <w:spacing w:val="-3"/>
          <w:sz w:val="22"/>
          <w:szCs w:val="22"/>
        </w:rPr>
        <w:t>c</w:t>
      </w:r>
      <w:r w:rsidR="0022042F" w:rsidRPr="00D65511">
        <w:rPr>
          <w:rFonts w:ascii="Arial" w:hAnsi="Arial" w:cs="Arial"/>
          <w:spacing w:val="-3"/>
          <w:sz w:val="22"/>
          <w:szCs w:val="22"/>
        </w:rPr>
        <w:t xml:space="preserve">o de la </w:t>
      </w:r>
      <w:r w:rsidR="00CC18AF">
        <w:rPr>
          <w:rFonts w:ascii="Arial" w:hAnsi="Arial" w:cs="Arial"/>
          <w:spacing w:val="-3"/>
          <w:sz w:val="22"/>
          <w:szCs w:val="22"/>
        </w:rPr>
        <w:t>pandemia provocada por el Covid-</w:t>
      </w:r>
      <w:r w:rsidR="0022042F" w:rsidRPr="00D65511">
        <w:rPr>
          <w:rFonts w:ascii="Arial" w:hAnsi="Arial" w:cs="Arial"/>
          <w:spacing w:val="-3"/>
          <w:sz w:val="22"/>
          <w:szCs w:val="22"/>
        </w:rPr>
        <w:t>19.</w:t>
      </w:r>
    </w:p>
    <w:p w:rsidR="0022042F" w:rsidRPr="00D65511" w:rsidRDefault="0022042F" w:rsidP="00461949">
      <w:pPr>
        <w:tabs>
          <w:tab w:val="left" w:pos="-1440"/>
          <w:tab w:val="left" w:pos="-703"/>
          <w:tab w:val="left" w:pos="-23"/>
          <w:tab w:val="left" w:pos="720"/>
        </w:tabs>
        <w:suppressAutoHyphens/>
        <w:spacing w:line="276" w:lineRule="auto"/>
        <w:ind w:firstLine="1701"/>
        <w:jc w:val="both"/>
        <w:rPr>
          <w:rFonts w:ascii="Arial" w:eastAsia="Calibri" w:hAnsi="Arial" w:cs="Arial"/>
          <w:sz w:val="22"/>
          <w:szCs w:val="22"/>
        </w:rPr>
      </w:pPr>
    </w:p>
    <w:p w:rsidR="00363286" w:rsidRPr="00363286" w:rsidRDefault="00AB00D0" w:rsidP="00461949">
      <w:pPr>
        <w:tabs>
          <w:tab w:val="left" w:pos="-1440"/>
          <w:tab w:val="left" w:pos="-703"/>
          <w:tab w:val="left" w:pos="-23"/>
          <w:tab w:val="left" w:pos="720"/>
        </w:tabs>
        <w:suppressAutoHyphens/>
        <w:spacing w:line="276" w:lineRule="auto"/>
        <w:ind w:firstLine="1701"/>
        <w:jc w:val="both"/>
        <w:rPr>
          <w:rFonts w:ascii="Arial" w:eastAsia="Calibri" w:hAnsi="Arial" w:cs="Arial"/>
          <w:b/>
          <w:sz w:val="22"/>
          <w:szCs w:val="22"/>
        </w:rPr>
      </w:pPr>
      <w:r>
        <w:rPr>
          <w:rFonts w:ascii="Arial" w:eastAsia="Calibri" w:hAnsi="Arial" w:cs="Arial"/>
          <w:sz w:val="22"/>
          <w:szCs w:val="22"/>
        </w:rPr>
        <w:t>2</w:t>
      </w:r>
      <w:r w:rsidR="00363286">
        <w:rPr>
          <w:rFonts w:ascii="Arial" w:eastAsia="Calibri" w:hAnsi="Arial" w:cs="Arial"/>
          <w:sz w:val="22"/>
          <w:szCs w:val="22"/>
        </w:rPr>
        <w:t xml:space="preserve">.- </w:t>
      </w:r>
      <w:r w:rsidR="00363286" w:rsidRPr="00363286">
        <w:rPr>
          <w:rFonts w:ascii="Arial" w:eastAsia="Calibri" w:hAnsi="Arial" w:cs="Arial"/>
          <w:b/>
          <w:sz w:val="22"/>
          <w:szCs w:val="22"/>
        </w:rPr>
        <w:t>Aprobación en general del proyecto</w:t>
      </w:r>
    </w:p>
    <w:p w:rsidR="00AE30A1" w:rsidRPr="00AE30A1" w:rsidRDefault="00AE30A1" w:rsidP="00AE30A1">
      <w:pPr>
        <w:spacing w:line="276" w:lineRule="auto"/>
        <w:ind w:firstLine="1701"/>
        <w:jc w:val="both"/>
        <w:rPr>
          <w:rFonts w:ascii="Arial" w:hAnsi="Arial" w:cs="Arial"/>
          <w:sz w:val="22"/>
          <w:szCs w:val="22"/>
        </w:rPr>
      </w:pPr>
      <w:r>
        <w:rPr>
          <w:rFonts w:ascii="Arial" w:hAnsi="Arial" w:cs="Arial"/>
          <w:sz w:val="22"/>
          <w:szCs w:val="22"/>
        </w:rPr>
        <w:t>Fue</w:t>
      </w:r>
      <w:r w:rsidRPr="00AE30A1">
        <w:rPr>
          <w:rFonts w:ascii="Arial" w:hAnsi="Arial" w:cs="Arial"/>
          <w:sz w:val="22"/>
          <w:szCs w:val="22"/>
        </w:rPr>
        <w:t xml:space="preserve"> aprobado por </w:t>
      </w:r>
      <w:r>
        <w:rPr>
          <w:rFonts w:ascii="Arial" w:hAnsi="Arial" w:cs="Arial"/>
          <w:sz w:val="22"/>
          <w:szCs w:val="22"/>
        </w:rPr>
        <w:t xml:space="preserve">la </w:t>
      </w:r>
      <w:r w:rsidR="00D65511">
        <w:rPr>
          <w:rFonts w:ascii="Arial" w:hAnsi="Arial" w:cs="Arial"/>
          <w:sz w:val="22"/>
          <w:szCs w:val="22"/>
        </w:rPr>
        <w:t xml:space="preserve">unanimidad </w:t>
      </w:r>
      <w:r w:rsidR="007F334D">
        <w:rPr>
          <w:rFonts w:ascii="Arial" w:hAnsi="Arial" w:cs="Arial"/>
          <w:sz w:val="22"/>
          <w:szCs w:val="22"/>
        </w:rPr>
        <w:t>de los 8 integrantes presentes,</w:t>
      </w:r>
      <w:r w:rsidRPr="00AE30A1">
        <w:rPr>
          <w:rFonts w:ascii="Arial" w:hAnsi="Arial" w:cs="Arial"/>
          <w:sz w:val="22"/>
          <w:szCs w:val="22"/>
        </w:rPr>
        <w:t xml:space="preserve"> diputados(a) Cid, </w:t>
      </w:r>
      <w:proofErr w:type="spellStart"/>
      <w:r w:rsidR="00D65511">
        <w:rPr>
          <w:rFonts w:ascii="Arial" w:hAnsi="Arial" w:cs="Arial"/>
          <w:sz w:val="22"/>
          <w:szCs w:val="22"/>
        </w:rPr>
        <w:t>Lorenzini</w:t>
      </w:r>
      <w:proofErr w:type="spellEnd"/>
      <w:r w:rsidR="00D65511">
        <w:rPr>
          <w:rFonts w:ascii="Arial" w:hAnsi="Arial" w:cs="Arial"/>
          <w:sz w:val="22"/>
          <w:szCs w:val="22"/>
        </w:rPr>
        <w:t xml:space="preserve"> (Presidente accidental), </w:t>
      </w:r>
      <w:r w:rsidR="00D45706">
        <w:rPr>
          <w:rFonts w:ascii="Arial" w:hAnsi="Arial" w:cs="Arial"/>
          <w:sz w:val="22"/>
          <w:szCs w:val="22"/>
        </w:rPr>
        <w:t xml:space="preserve">Mellado, don Miguel (en reemplazo del diputado Santana), </w:t>
      </w:r>
      <w:r w:rsidR="00D65511">
        <w:rPr>
          <w:rFonts w:ascii="Arial" w:hAnsi="Arial" w:cs="Arial"/>
          <w:sz w:val="22"/>
          <w:szCs w:val="22"/>
        </w:rPr>
        <w:t>Monsalve,</w:t>
      </w:r>
      <w:r w:rsidRPr="00AE30A1">
        <w:rPr>
          <w:rFonts w:ascii="Arial" w:hAnsi="Arial" w:cs="Arial"/>
          <w:sz w:val="22"/>
          <w:szCs w:val="22"/>
        </w:rPr>
        <w:t xml:space="preserve"> Pérez</w:t>
      </w:r>
      <w:r>
        <w:rPr>
          <w:rFonts w:ascii="Arial" w:hAnsi="Arial" w:cs="Arial"/>
          <w:sz w:val="22"/>
          <w:szCs w:val="22"/>
        </w:rPr>
        <w:t>, don Leopoldo</w:t>
      </w:r>
      <w:r w:rsidRPr="00AE30A1">
        <w:rPr>
          <w:rFonts w:ascii="Arial" w:hAnsi="Arial" w:cs="Arial"/>
          <w:sz w:val="22"/>
          <w:szCs w:val="22"/>
        </w:rPr>
        <w:t xml:space="preserve">, Ramírez, </w:t>
      </w:r>
      <w:r w:rsidR="00D45706">
        <w:rPr>
          <w:rFonts w:ascii="Arial" w:hAnsi="Arial" w:cs="Arial"/>
          <w:sz w:val="22"/>
          <w:szCs w:val="22"/>
        </w:rPr>
        <w:t xml:space="preserve">Schilling, </w:t>
      </w:r>
      <w:r w:rsidRPr="00AE30A1">
        <w:rPr>
          <w:rFonts w:ascii="Arial" w:hAnsi="Arial" w:cs="Arial"/>
          <w:sz w:val="22"/>
          <w:szCs w:val="22"/>
        </w:rPr>
        <w:t xml:space="preserve">y Von </w:t>
      </w:r>
      <w:proofErr w:type="spellStart"/>
      <w:r w:rsidRPr="00AE30A1">
        <w:rPr>
          <w:rFonts w:ascii="Arial" w:hAnsi="Arial" w:cs="Arial"/>
          <w:sz w:val="22"/>
          <w:szCs w:val="22"/>
        </w:rPr>
        <w:t>Mühlenbrock</w:t>
      </w:r>
      <w:proofErr w:type="spellEnd"/>
      <w:r w:rsidRPr="00AE30A1">
        <w:rPr>
          <w:rFonts w:ascii="Arial" w:hAnsi="Arial" w:cs="Arial"/>
          <w:sz w:val="22"/>
          <w:szCs w:val="22"/>
        </w:rPr>
        <w:t xml:space="preserve">. </w:t>
      </w:r>
    </w:p>
    <w:p w:rsidR="00363286" w:rsidRDefault="00363286" w:rsidP="00461949">
      <w:pPr>
        <w:tabs>
          <w:tab w:val="left" w:pos="-1440"/>
          <w:tab w:val="left" w:pos="-703"/>
          <w:tab w:val="left" w:pos="-23"/>
          <w:tab w:val="left" w:pos="720"/>
        </w:tabs>
        <w:suppressAutoHyphens/>
        <w:spacing w:line="276" w:lineRule="auto"/>
        <w:ind w:firstLine="1701"/>
        <w:jc w:val="both"/>
        <w:rPr>
          <w:rFonts w:ascii="Arial" w:eastAsia="Calibri" w:hAnsi="Arial" w:cs="Arial"/>
          <w:sz w:val="22"/>
          <w:szCs w:val="22"/>
        </w:rPr>
      </w:pPr>
    </w:p>
    <w:p w:rsidR="00D0483A" w:rsidRPr="00363286" w:rsidRDefault="00AB00D0" w:rsidP="00461949">
      <w:pPr>
        <w:tabs>
          <w:tab w:val="left" w:pos="-1440"/>
          <w:tab w:val="left" w:pos="-703"/>
          <w:tab w:val="left" w:pos="-23"/>
          <w:tab w:val="left" w:pos="720"/>
        </w:tabs>
        <w:suppressAutoHyphens/>
        <w:spacing w:line="276" w:lineRule="auto"/>
        <w:ind w:firstLine="1701"/>
        <w:jc w:val="both"/>
        <w:rPr>
          <w:rFonts w:ascii="Arial" w:eastAsia="Calibri" w:hAnsi="Arial" w:cs="Arial"/>
          <w:b/>
          <w:sz w:val="22"/>
          <w:szCs w:val="22"/>
        </w:rPr>
      </w:pPr>
      <w:r>
        <w:rPr>
          <w:rFonts w:ascii="Arial" w:eastAsia="Calibri" w:hAnsi="Arial" w:cs="Arial"/>
          <w:sz w:val="22"/>
          <w:szCs w:val="22"/>
        </w:rPr>
        <w:t>3</w:t>
      </w:r>
      <w:r w:rsidR="002211D2" w:rsidRPr="00363286">
        <w:rPr>
          <w:rFonts w:ascii="Arial" w:eastAsia="Calibri" w:hAnsi="Arial" w:cs="Arial"/>
          <w:b/>
          <w:sz w:val="22"/>
          <w:szCs w:val="22"/>
        </w:rPr>
        <w:t>.- Normas que deben aprobar con quórum especial:</w:t>
      </w:r>
    </w:p>
    <w:p w:rsidR="002211D2" w:rsidRPr="00850205" w:rsidRDefault="002211D2" w:rsidP="00461949">
      <w:pPr>
        <w:tabs>
          <w:tab w:val="left" w:pos="-1440"/>
          <w:tab w:val="left" w:pos="-703"/>
          <w:tab w:val="left" w:pos="-23"/>
          <w:tab w:val="left" w:pos="720"/>
        </w:tabs>
        <w:suppressAutoHyphens/>
        <w:spacing w:line="276" w:lineRule="auto"/>
        <w:ind w:firstLine="1701"/>
        <w:jc w:val="both"/>
        <w:rPr>
          <w:rFonts w:ascii="Arial" w:eastAsia="Calibri" w:hAnsi="Arial" w:cs="Arial"/>
          <w:sz w:val="22"/>
          <w:szCs w:val="22"/>
        </w:rPr>
      </w:pPr>
      <w:r w:rsidRPr="00850205">
        <w:rPr>
          <w:rFonts w:ascii="Arial" w:eastAsia="Calibri" w:hAnsi="Arial" w:cs="Arial"/>
          <w:sz w:val="22"/>
          <w:szCs w:val="22"/>
        </w:rPr>
        <w:t>No hay</w:t>
      </w:r>
    </w:p>
    <w:p w:rsidR="00AE30A1" w:rsidRDefault="00AE30A1" w:rsidP="00461949">
      <w:pPr>
        <w:tabs>
          <w:tab w:val="left" w:pos="1134"/>
        </w:tabs>
        <w:spacing w:line="276" w:lineRule="auto"/>
        <w:ind w:firstLine="1701"/>
        <w:jc w:val="both"/>
        <w:rPr>
          <w:rFonts w:ascii="Arial" w:hAnsi="Arial" w:cs="Arial"/>
          <w:sz w:val="22"/>
          <w:szCs w:val="22"/>
        </w:rPr>
      </w:pPr>
    </w:p>
    <w:p w:rsidR="009523A2" w:rsidRPr="00363286" w:rsidRDefault="00AB00D0" w:rsidP="00461949">
      <w:pPr>
        <w:tabs>
          <w:tab w:val="left" w:pos="1134"/>
        </w:tabs>
        <w:spacing w:line="276" w:lineRule="auto"/>
        <w:ind w:firstLine="1701"/>
        <w:jc w:val="both"/>
        <w:rPr>
          <w:rFonts w:ascii="Arial" w:hAnsi="Arial" w:cs="Arial"/>
          <w:b/>
          <w:sz w:val="22"/>
          <w:szCs w:val="22"/>
        </w:rPr>
      </w:pPr>
      <w:r>
        <w:rPr>
          <w:rFonts w:ascii="Arial" w:hAnsi="Arial" w:cs="Arial"/>
          <w:sz w:val="22"/>
          <w:szCs w:val="22"/>
        </w:rPr>
        <w:t>4</w:t>
      </w:r>
      <w:r w:rsidR="0055265D">
        <w:rPr>
          <w:rFonts w:ascii="Arial" w:hAnsi="Arial" w:cs="Arial"/>
          <w:sz w:val="22"/>
          <w:szCs w:val="22"/>
        </w:rPr>
        <w:t>.-</w:t>
      </w:r>
      <w:r w:rsidR="009523A2" w:rsidRPr="00363286">
        <w:rPr>
          <w:rFonts w:ascii="Arial" w:hAnsi="Arial" w:cs="Arial"/>
          <w:b/>
          <w:sz w:val="22"/>
          <w:szCs w:val="22"/>
        </w:rPr>
        <w:t>Disposiciones o indicaciones rechazadas</w:t>
      </w:r>
      <w:r w:rsidR="0094073F" w:rsidRPr="00363286">
        <w:rPr>
          <w:rFonts w:ascii="Arial" w:hAnsi="Arial" w:cs="Arial"/>
          <w:b/>
          <w:sz w:val="22"/>
          <w:szCs w:val="22"/>
        </w:rPr>
        <w:t>.</w:t>
      </w:r>
    </w:p>
    <w:p w:rsidR="00363286" w:rsidRPr="00363286" w:rsidRDefault="00363286" w:rsidP="00461949">
      <w:pPr>
        <w:tabs>
          <w:tab w:val="left" w:pos="1134"/>
        </w:tabs>
        <w:spacing w:line="276" w:lineRule="auto"/>
        <w:ind w:firstLine="1701"/>
        <w:jc w:val="both"/>
        <w:rPr>
          <w:rFonts w:ascii="Arial" w:hAnsi="Arial" w:cs="Arial"/>
          <w:b/>
          <w:sz w:val="22"/>
          <w:szCs w:val="22"/>
        </w:rPr>
      </w:pPr>
    </w:p>
    <w:p w:rsidR="00363286" w:rsidRDefault="00363286" w:rsidP="0028710C">
      <w:pPr>
        <w:spacing w:line="276" w:lineRule="auto"/>
        <w:ind w:firstLine="1701"/>
        <w:jc w:val="both"/>
        <w:rPr>
          <w:rFonts w:ascii="Arial" w:hAnsi="Arial" w:cs="Arial"/>
          <w:sz w:val="22"/>
          <w:szCs w:val="22"/>
          <w:u w:val="single"/>
        </w:rPr>
      </w:pPr>
      <w:r>
        <w:rPr>
          <w:rFonts w:ascii="Arial" w:hAnsi="Arial" w:cs="Arial"/>
          <w:sz w:val="22"/>
          <w:szCs w:val="22"/>
          <w:u w:val="single"/>
        </w:rPr>
        <w:t>Indicaciones rechazadas</w:t>
      </w:r>
      <w:r w:rsidR="00D45706">
        <w:rPr>
          <w:rFonts w:ascii="Arial" w:hAnsi="Arial" w:cs="Arial"/>
          <w:sz w:val="22"/>
          <w:szCs w:val="22"/>
          <w:u w:val="single"/>
        </w:rPr>
        <w:t>:</w:t>
      </w:r>
    </w:p>
    <w:p w:rsidR="0028710C" w:rsidRDefault="00461949" w:rsidP="00655D14">
      <w:pPr>
        <w:spacing w:line="276" w:lineRule="auto"/>
        <w:ind w:firstLine="1701"/>
        <w:jc w:val="both"/>
        <w:rPr>
          <w:rFonts w:ascii="Arial" w:hAnsi="Arial" w:cs="Arial"/>
          <w:sz w:val="22"/>
          <w:szCs w:val="22"/>
        </w:rPr>
      </w:pPr>
      <w:r w:rsidRPr="00D45706">
        <w:rPr>
          <w:rFonts w:ascii="Arial" w:hAnsi="Arial" w:cs="Arial"/>
          <w:sz w:val="22"/>
          <w:szCs w:val="22"/>
        </w:rPr>
        <w:t>De</w:t>
      </w:r>
      <w:r w:rsidR="00AE30A1" w:rsidRPr="00D45706">
        <w:rPr>
          <w:rFonts w:ascii="Arial" w:hAnsi="Arial" w:cs="Arial"/>
          <w:sz w:val="22"/>
          <w:szCs w:val="22"/>
        </w:rPr>
        <w:t xml:space="preserve">l diputado señor </w:t>
      </w:r>
      <w:r w:rsidR="00D45706" w:rsidRPr="00D45706">
        <w:rPr>
          <w:rFonts w:ascii="Arial" w:hAnsi="Arial" w:cs="Arial"/>
          <w:sz w:val="22"/>
          <w:szCs w:val="22"/>
        </w:rPr>
        <w:t>Manuel Monsalve</w:t>
      </w:r>
    </w:p>
    <w:p w:rsidR="00D45706" w:rsidRDefault="00D45706" w:rsidP="00655D14">
      <w:pPr>
        <w:spacing w:line="276" w:lineRule="auto"/>
        <w:ind w:firstLine="1701"/>
        <w:jc w:val="both"/>
        <w:rPr>
          <w:rFonts w:ascii="Arial" w:hAnsi="Arial" w:cs="Arial"/>
          <w:sz w:val="22"/>
          <w:szCs w:val="22"/>
        </w:rPr>
      </w:pPr>
      <w:r>
        <w:rPr>
          <w:rFonts w:ascii="Arial" w:hAnsi="Arial" w:cs="Arial"/>
          <w:sz w:val="22"/>
          <w:szCs w:val="22"/>
        </w:rPr>
        <w:t>Al artículo 2:</w:t>
      </w:r>
    </w:p>
    <w:p w:rsidR="00D45706" w:rsidRPr="00D45706" w:rsidRDefault="00D45706" w:rsidP="00655D14">
      <w:pPr>
        <w:spacing w:line="276" w:lineRule="auto"/>
        <w:ind w:firstLine="1701"/>
        <w:jc w:val="both"/>
        <w:rPr>
          <w:rFonts w:ascii="Arial" w:hAnsi="Arial" w:cs="Arial"/>
          <w:sz w:val="22"/>
          <w:szCs w:val="22"/>
        </w:rPr>
      </w:pPr>
      <w:r>
        <w:rPr>
          <w:rFonts w:ascii="Arial" w:hAnsi="Arial" w:cs="Arial"/>
          <w:sz w:val="22"/>
          <w:szCs w:val="22"/>
        </w:rPr>
        <w:lastRenderedPageBreak/>
        <w:t>Para eliminar su la letra f)</w:t>
      </w:r>
    </w:p>
    <w:p w:rsidR="00655D14" w:rsidRPr="00CC4D6F" w:rsidRDefault="00655D14" w:rsidP="00655D14">
      <w:pPr>
        <w:spacing w:line="276" w:lineRule="auto"/>
        <w:ind w:firstLine="1701"/>
        <w:jc w:val="both"/>
        <w:rPr>
          <w:rFonts w:ascii="Arial" w:hAnsi="Arial" w:cs="Arial"/>
          <w:sz w:val="22"/>
          <w:szCs w:val="22"/>
        </w:rPr>
      </w:pPr>
    </w:p>
    <w:p w:rsidR="005800F7" w:rsidRPr="00850205" w:rsidRDefault="00AB00D0" w:rsidP="00461949">
      <w:pPr>
        <w:tabs>
          <w:tab w:val="left" w:pos="1134"/>
        </w:tabs>
        <w:spacing w:line="276" w:lineRule="auto"/>
        <w:ind w:firstLine="1701"/>
        <w:jc w:val="both"/>
        <w:rPr>
          <w:rFonts w:ascii="Arial" w:hAnsi="Arial" w:cs="Arial"/>
          <w:sz w:val="22"/>
          <w:szCs w:val="22"/>
        </w:rPr>
      </w:pPr>
      <w:r>
        <w:rPr>
          <w:rFonts w:ascii="Arial" w:hAnsi="Arial" w:cs="Arial"/>
          <w:sz w:val="22"/>
          <w:szCs w:val="22"/>
        </w:rPr>
        <w:t>5</w:t>
      </w:r>
      <w:r w:rsidR="0022154B" w:rsidRPr="00850205">
        <w:rPr>
          <w:rFonts w:ascii="Arial" w:hAnsi="Arial" w:cs="Arial"/>
          <w:sz w:val="22"/>
          <w:szCs w:val="22"/>
        </w:rPr>
        <w:t>-</w:t>
      </w:r>
      <w:r w:rsidR="009523A2" w:rsidRPr="00850205">
        <w:rPr>
          <w:rFonts w:ascii="Arial" w:hAnsi="Arial" w:cs="Arial"/>
          <w:sz w:val="22"/>
          <w:szCs w:val="22"/>
        </w:rPr>
        <w:t xml:space="preserve"> </w:t>
      </w:r>
      <w:r w:rsidR="009523A2" w:rsidRPr="00237FAA">
        <w:rPr>
          <w:rFonts w:ascii="Arial" w:hAnsi="Arial" w:cs="Arial"/>
          <w:b/>
          <w:sz w:val="22"/>
          <w:szCs w:val="22"/>
        </w:rPr>
        <w:t>Diputado Informante</w:t>
      </w:r>
      <w:r w:rsidR="00056042" w:rsidRPr="00237FAA">
        <w:rPr>
          <w:rFonts w:ascii="Arial" w:hAnsi="Arial" w:cs="Arial"/>
          <w:b/>
          <w:sz w:val="22"/>
          <w:szCs w:val="22"/>
        </w:rPr>
        <w:t>:</w:t>
      </w:r>
      <w:r w:rsidR="00056042" w:rsidRPr="00850205">
        <w:rPr>
          <w:rFonts w:ascii="Arial" w:hAnsi="Arial" w:cs="Arial"/>
          <w:sz w:val="22"/>
          <w:szCs w:val="22"/>
        </w:rPr>
        <w:t xml:space="preserve"> E</w:t>
      </w:r>
      <w:r w:rsidR="009523A2" w:rsidRPr="00850205">
        <w:rPr>
          <w:rFonts w:ascii="Arial" w:hAnsi="Arial" w:cs="Arial"/>
          <w:sz w:val="22"/>
          <w:szCs w:val="22"/>
        </w:rPr>
        <w:t xml:space="preserve">l </w:t>
      </w:r>
      <w:r w:rsidR="0022154B" w:rsidRPr="00850205">
        <w:rPr>
          <w:rFonts w:ascii="Arial" w:hAnsi="Arial" w:cs="Arial"/>
          <w:sz w:val="22"/>
          <w:szCs w:val="22"/>
        </w:rPr>
        <w:t xml:space="preserve">señor </w:t>
      </w:r>
      <w:r w:rsidR="0055265D">
        <w:rPr>
          <w:rFonts w:ascii="Arial" w:hAnsi="Arial" w:cs="Arial"/>
          <w:sz w:val="22"/>
          <w:szCs w:val="22"/>
        </w:rPr>
        <w:t xml:space="preserve">Alejandro Santana </w:t>
      </w:r>
      <w:proofErr w:type="spellStart"/>
      <w:r w:rsidR="0055265D">
        <w:rPr>
          <w:rFonts w:ascii="Arial" w:hAnsi="Arial" w:cs="Arial"/>
          <w:sz w:val="22"/>
          <w:szCs w:val="22"/>
        </w:rPr>
        <w:t>Tirachini</w:t>
      </w:r>
      <w:proofErr w:type="spellEnd"/>
      <w:r w:rsidR="0055265D">
        <w:rPr>
          <w:rFonts w:ascii="Arial" w:hAnsi="Arial" w:cs="Arial"/>
          <w:sz w:val="22"/>
          <w:szCs w:val="22"/>
        </w:rPr>
        <w:t>.</w:t>
      </w:r>
    </w:p>
    <w:p w:rsidR="00056042" w:rsidRPr="00850205" w:rsidRDefault="00056042" w:rsidP="00461949">
      <w:pPr>
        <w:tabs>
          <w:tab w:val="left" w:pos="1134"/>
        </w:tabs>
        <w:spacing w:line="276" w:lineRule="auto"/>
        <w:jc w:val="both"/>
        <w:rPr>
          <w:rFonts w:ascii="Arial" w:hAnsi="Arial" w:cs="Arial"/>
          <w:sz w:val="22"/>
          <w:szCs w:val="22"/>
        </w:rPr>
      </w:pPr>
    </w:p>
    <w:p w:rsidR="005A1AD6" w:rsidRDefault="005A1AD6" w:rsidP="005A1AD6">
      <w:pPr>
        <w:spacing w:after="120" w:line="276" w:lineRule="auto"/>
        <w:rPr>
          <w:rFonts w:ascii="Arial" w:eastAsia="Calibri" w:hAnsi="Arial" w:cs="Arial"/>
          <w:b/>
          <w:bCs/>
          <w:sz w:val="22"/>
          <w:szCs w:val="22"/>
          <w:lang w:eastAsia="en-US"/>
        </w:rPr>
      </w:pPr>
      <w:r>
        <w:rPr>
          <w:rFonts w:ascii="Arial" w:eastAsia="Calibri" w:hAnsi="Arial" w:cs="Arial"/>
          <w:b/>
          <w:bCs/>
          <w:sz w:val="22"/>
          <w:szCs w:val="22"/>
          <w:lang w:eastAsia="en-US"/>
        </w:rPr>
        <w:t>II.- ANTECEDENTES GENERALES DE LA INCIATIVA</w:t>
      </w:r>
    </w:p>
    <w:p w:rsidR="005A1AD6" w:rsidRPr="00882786" w:rsidRDefault="005A1AD6" w:rsidP="005A1AD6">
      <w:pPr>
        <w:spacing w:line="276" w:lineRule="auto"/>
        <w:ind w:firstLine="1701"/>
        <w:jc w:val="both"/>
        <w:rPr>
          <w:rFonts w:ascii="Arial" w:eastAsia="Calibri" w:hAnsi="Arial" w:cs="Arial"/>
          <w:b/>
          <w:sz w:val="22"/>
          <w:szCs w:val="22"/>
          <w:lang w:val="es-ES" w:eastAsia="en-US"/>
        </w:rPr>
      </w:pPr>
      <w:r w:rsidRPr="00882786">
        <w:rPr>
          <w:rFonts w:ascii="Arial" w:eastAsia="Calibri" w:hAnsi="Arial" w:cs="Arial"/>
          <w:b/>
          <w:sz w:val="22"/>
          <w:szCs w:val="22"/>
          <w:lang w:val="es-ES" w:eastAsia="en-US"/>
        </w:rPr>
        <w:t>- Fundamentos del Mensaje</w:t>
      </w:r>
    </w:p>
    <w:p w:rsidR="00533C8C" w:rsidRPr="005A1AD6" w:rsidRDefault="00533C8C" w:rsidP="005A1AD6">
      <w:pPr>
        <w:spacing w:line="276" w:lineRule="auto"/>
        <w:ind w:firstLine="1701"/>
        <w:jc w:val="both"/>
        <w:rPr>
          <w:rFonts w:ascii="Arial" w:eastAsia="Calibri" w:hAnsi="Arial" w:cs="Arial"/>
          <w:sz w:val="22"/>
          <w:szCs w:val="22"/>
          <w:u w:val="single"/>
          <w:lang w:val="es-ES" w:eastAsia="en-US"/>
        </w:rPr>
      </w:pPr>
      <w:r>
        <w:rPr>
          <w:rFonts w:ascii="Arial" w:eastAsia="Calibri" w:hAnsi="Arial" w:cs="Arial"/>
          <w:sz w:val="22"/>
          <w:szCs w:val="22"/>
          <w:u w:val="single"/>
          <w:lang w:val="es-ES" w:eastAsia="en-US"/>
        </w:rPr>
        <w:t xml:space="preserve">Medidas adoptadas </w:t>
      </w:r>
      <w:r w:rsidR="0043572B">
        <w:rPr>
          <w:rFonts w:ascii="Arial" w:eastAsia="Calibri" w:hAnsi="Arial" w:cs="Arial"/>
          <w:sz w:val="22"/>
          <w:szCs w:val="22"/>
          <w:u w:val="single"/>
          <w:lang w:val="es-ES" w:eastAsia="en-US"/>
        </w:rPr>
        <w:t>durante el año 2020</w:t>
      </w:r>
    </w:p>
    <w:p w:rsidR="0043572B" w:rsidRDefault="00533C8C" w:rsidP="00533C8C">
      <w:pPr>
        <w:spacing w:after="120" w:line="276" w:lineRule="auto"/>
        <w:ind w:firstLine="1701"/>
        <w:jc w:val="both"/>
        <w:rPr>
          <w:rFonts w:ascii="Arial" w:eastAsia="Calibri" w:hAnsi="Arial" w:cs="Arial"/>
          <w:bCs/>
          <w:sz w:val="22"/>
          <w:szCs w:val="22"/>
          <w:lang w:val="es-CL" w:eastAsia="en-US"/>
        </w:rPr>
      </w:pPr>
      <w:r>
        <w:rPr>
          <w:rFonts w:ascii="Arial" w:eastAsia="Calibri" w:hAnsi="Arial" w:cs="Arial"/>
          <w:bCs/>
          <w:sz w:val="22"/>
          <w:szCs w:val="22"/>
          <w:lang w:val="es-CL" w:eastAsia="en-US"/>
        </w:rPr>
        <w:t>D</w:t>
      </w:r>
      <w:r w:rsidRPr="00533C8C">
        <w:rPr>
          <w:rFonts w:ascii="Arial" w:eastAsia="Calibri" w:hAnsi="Arial" w:cs="Arial"/>
          <w:bCs/>
          <w:sz w:val="22"/>
          <w:szCs w:val="22"/>
          <w:lang w:val="es-CL" w:eastAsia="en-US"/>
        </w:rPr>
        <w:t xml:space="preserve">esde la perspectiva tributaria, </w:t>
      </w:r>
      <w:r>
        <w:rPr>
          <w:rFonts w:ascii="Arial" w:eastAsia="Calibri" w:hAnsi="Arial" w:cs="Arial"/>
          <w:bCs/>
          <w:sz w:val="22"/>
          <w:szCs w:val="22"/>
          <w:lang w:val="es-CL" w:eastAsia="en-US"/>
        </w:rPr>
        <w:t xml:space="preserve">precisa que </w:t>
      </w:r>
      <w:r w:rsidRPr="00533C8C">
        <w:rPr>
          <w:rFonts w:ascii="Arial" w:eastAsia="Calibri" w:hAnsi="Arial" w:cs="Arial"/>
          <w:bCs/>
          <w:sz w:val="22"/>
          <w:szCs w:val="22"/>
          <w:lang w:val="es-CL" w:eastAsia="en-US"/>
        </w:rPr>
        <w:t>se han adoptado diversas medidas para alivianar la carga impositiva de las personas y las pequeñas y medianas empresas (“Pymes”) y, en consecuencia, otorgarles liquidez. Así, por ejemplo, durante el año 2020, se estableció</w:t>
      </w:r>
      <w:r w:rsidR="0043572B">
        <w:rPr>
          <w:rFonts w:ascii="Arial" w:eastAsia="Calibri" w:hAnsi="Arial" w:cs="Arial"/>
          <w:bCs/>
          <w:sz w:val="22"/>
          <w:szCs w:val="22"/>
          <w:lang w:val="es-CL" w:eastAsia="en-US"/>
        </w:rPr>
        <w:t>:</w:t>
      </w:r>
    </w:p>
    <w:p w:rsidR="0043572B" w:rsidRDefault="0043572B" w:rsidP="00533C8C">
      <w:pPr>
        <w:spacing w:after="120" w:line="276" w:lineRule="auto"/>
        <w:ind w:firstLine="1701"/>
        <w:jc w:val="both"/>
        <w:rPr>
          <w:rFonts w:ascii="Arial" w:eastAsia="Calibri" w:hAnsi="Arial" w:cs="Arial"/>
          <w:bCs/>
          <w:sz w:val="22"/>
          <w:szCs w:val="22"/>
          <w:lang w:val="es-CL" w:eastAsia="en-US"/>
        </w:rPr>
      </w:pPr>
      <w:r>
        <w:rPr>
          <w:rFonts w:ascii="Arial" w:eastAsia="Calibri" w:hAnsi="Arial" w:cs="Arial"/>
          <w:bCs/>
          <w:sz w:val="22"/>
          <w:szCs w:val="22"/>
          <w:lang w:val="es-CL" w:eastAsia="en-US"/>
        </w:rPr>
        <w:t>1.-L</w:t>
      </w:r>
      <w:r w:rsidR="00533C8C" w:rsidRPr="00533C8C">
        <w:rPr>
          <w:rFonts w:ascii="Arial" w:eastAsia="Calibri" w:hAnsi="Arial" w:cs="Arial"/>
          <w:bCs/>
          <w:sz w:val="22"/>
          <w:szCs w:val="22"/>
          <w:lang w:val="es-CL" w:eastAsia="en-US"/>
        </w:rPr>
        <w:t>a suspensión de los pagos provisionales mensuales (PPM) del impuesto a la renta</w:t>
      </w:r>
      <w:r>
        <w:rPr>
          <w:rFonts w:ascii="Arial" w:eastAsia="Calibri" w:hAnsi="Arial" w:cs="Arial"/>
          <w:bCs/>
          <w:sz w:val="22"/>
          <w:szCs w:val="22"/>
          <w:lang w:val="es-CL" w:eastAsia="en-US"/>
        </w:rPr>
        <w:t>.</w:t>
      </w:r>
    </w:p>
    <w:p w:rsidR="0043572B" w:rsidRDefault="0043572B" w:rsidP="00533C8C">
      <w:pPr>
        <w:spacing w:after="120" w:line="276" w:lineRule="auto"/>
        <w:ind w:firstLine="1701"/>
        <w:jc w:val="both"/>
        <w:rPr>
          <w:rFonts w:ascii="Arial" w:eastAsia="Calibri" w:hAnsi="Arial" w:cs="Arial"/>
          <w:bCs/>
          <w:sz w:val="22"/>
          <w:szCs w:val="22"/>
          <w:lang w:val="es-CL" w:eastAsia="en-US"/>
        </w:rPr>
      </w:pPr>
      <w:r>
        <w:rPr>
          <w:rFonts w:ascii="Arial" w:eastAsia="Calibri" w:hAnsi="Arial" w:cs="Arial"/>
          <w:bCs/>
          <w:sz w:val="22"/>
          <w:szCs w:val="22"/>
          <w:lang w:val="es-CL" w:eastAsia="en-US"/>
        </w:rPr>
        <w:t>2.-P</w:t>
      </w:r>
      <w:r w:rsidR="00533C8C" w:rsidRPr="00533C8C">
        <w:rPr>
          <w:rFonts w:ascii="Arial" w:eastAsia="Calibri" w:hAnsi="Arial" w:cs="Arial"/>
          <w:bCs/>
          <w:sz w:val="22"/>
          <w:szCs w:val="22"/>
          <w:lang w:val="es-CL" w:eastAsia="en-US"/>
        </w:rPr>
        <w:t>rórroga del pago de cuotas de contribuciones de bienes raíces, la devolución anticipada de impuesto a la renta para trabajadores independientes y Pymes</w:t>
      </w:r>
      <w:r>
        <w:rPr>
          <w:rFonts w:ascii="Arial" w:eastAsia="Calibri" w:hAnsi="Arial" w:cs="Arial"/>
          <w:bCs/>
          <w:sz w:val="22"/>
          <w:szCs w:val="22"/>
          <w:lang w:val="es-CL" w:eastAsia="en-US"/>
        </w:rPr>
        <w:t>.</w:t>
      </w:r>
    </w:p>
    <w:p w:rsidR="0043572B" w:rsidRDefault="0043572B" w:rsidP="00533C8C">
      <w:pPr>
        <w:spacing w:after="120" w:line="276" w:lineRule="auto"/>
        <w:ind w:firstLine="1701"/>
        <w:jc w:val="both"/>
        <w:rPr>
          <w:rFonts w:ascii="Arial" w:eastAsia="Calibri" w:hAnsi="Arial" w:cs="Arial"/>
          <w:bCs/>
          <w:sz w:val="22"/>
          <w:szCs w:val="22"/>
          <w:lang w:val="es-CL" w:eastAsia="en-US"/>
        </w:rPr>
      </w:pPr>
      <w:r>
        <w:rPr>
          <w:rFonts w:ascii="Arial" w:eastAsia="Calibri" w:hAnsi="Arial" w:cs="Arial"/>
          <w:bCs/>
          <w:sz w:val="22"/>
          <w:szCs w:val="22"/>
          <w:lang w:val="es-CL" w:eastAsia="en-US"/>
        </w:rPr>
        <w:t>3.-A</w:t>
      </w:r>
      <w:r w:rsidR="00533C8C" w:rsidRPr="00533C8C">
        <w:rPr>
          <w:rFonts w:ascii="Arial" w:eastAsia="Calibri" w:hAnsi="Arial" w:cs="Arial"/>
          <w:bCs/>
          <w:sz w:val="22"/>
          <w:szCs w:val="22"/>
          <w:lang w:val="es-CL" w:eastAsia="en-US"/>
        </w:rPr>
        <w:t>mpliación del plazo de pago del impuesto a la renta para Pymes</w:t>
      </w:r>
      <w:r>
        <w:rPr>
          <w:rFonts w:ascii="Arial" w:eastAsia="Calibri" w:hAnsi="Arial" w:cs="Arial"/>
          <w:bCs/>
          <w:sz w:val="22"/>
          <w:szCs w:val="22"/>
          <w:lang w:val="es-CL" w:eastAsia="en-US"/>
        </w:rPr>
        <w:t>.</w:t>
      </w:r>
    </w:p>
    <w:p w:rsidR="0043572B" w:rsidRDefault="0043572B" w:rsidP="00533C8C">
      <w:pPr>
        <w:spacing w:after="120" w:line="276" w:lineRule="auto"/>
        <w:ind w:firstLine="1701"/>
        <w:jc w:val="both"/>
        <w:rPr>
          <w:rFonts w:ascii="Arial" w:eastAsia="Calibri" w:hAnsi="Arial" w:cs="Arial"/>
          <w:bCs/>
          <w:sz w:val="22"/>
          <w:szCs w:val="22"/>
          <w:lang w:val="es-CL" w:eastAsia="en-US"/>
        </w:rPr>
      </w:pPr>
      <w:r>
        <w:rPr>
          <w:rFonts w:ascii="Arial" w:eastAsia="Calibri" w:hAnsi="Arial" w:cs="Arial"/>
          <w:bCs/>
          <w:sz w:val="22"/>
          <w:szCs w:val="22"/>
          <w:lang w:val="es-CL" w:eastAsia="en-US"/>
        </w:rPr>
        <w:t>4.-D</w:t>
      </w:r>
      <w:r w:rsidR="00533C8C" w:rsidRPr="00533C8C">
        <w:rPr>
          <w:rFonts w:ascii="Arial" w:eastAsia="Calibri" w:hAnsi="Arial" w:cs="Arial"/>
          <w:bCs/>
          <w:sz w:val="22"/>
          <w:szCs w:val="22"/>
          <w:lang w:val="es-CL" w:eastAsia="en-US"/>
        </w:rPr>
        <w:t>evolución de las retenciones por boletas de honorarios de enero y febrero de 2020 para trabajadores independientes</w:t>
      </w:r>
      <w:r>
        <w:rPr>
          <w:rFonts w:ascii="Arial" w:eastAsia="Calibri" w:hAnsi="Arial" w:cs="Arial"/>
          <w:bCs/>
          <w:sz w:val="22"/>
          <w:szCs w:val="22"/>
          <w:lang w:val="es-CL" w:eastAsia="en-US"/>
        </w:rPr>
        <w:t>.</w:t>
      </w:r>
    </w:p>
    <w:p w:rsidR="0043572B" w:rsidRDefault="0043572B" w:rsidP="00533C8C">
      <w:pPr>
        <w:spacing w:after="120" w:line="276" w:lineRule="auto"/>
        <w:ind w:firstLine="1701"/>
        <w:jc w:val="both"/>
        <w:rPr>
          <w:rFonts w:ascii="Arial" w:eastAsia="Calibri" w:hAnsi="Arial" w:cs="Arial"/>
          <w:bCs/>
          <w:sz w:val="22"/>
          <w:szCs w:val="22"/>
          <w:lang w:val="es-CL" w:eastAsia="en-US"/>
        </w:rPr>
      </w:pPr>
      <w:r>
        <w:rPr>
          <w:rFonts w:ascii="Arial" w:eastAsia="Calibri" w:hAnsi="Arial" w:cs="Arial"/>
          <w:bCs/>
          <w:sz w:val="22"/>
          <w:szCs w:val="22"/>
          <w:lang w:val="es-CL" w:eastAsia="en-US"/>
        </w:rPr>
        <w:t>5.-R</w:t>
      </w:r>
      <w:r w:rsidR="00533C8C" w:rsidRPr="00533C8C">
        <w:rPr>
          <w:rFonts w:ascii="Arial" w:eastAsia="Calibri" w:hAnsi="Arial" w:cs="Arial"/>
          <w:bCs/>
          <w:sz w:val="22"/>
          <w:szCs w:val="22"/>
          <w:lang w:val="es-CL" w:eastAsia="en-US"/>
        </w:rPr>
        <w:t>ebaja a 0% del impuesto de timbres y estampillas por 6 meses</w:t>
      </w:r>
      <w:r>
        <w:rPr>
          <w:rFonts w:ascii="Arial" w:eastAsia="Calibri" w:hAnsi="Arial" w:cs="Arial"/>
          <w:bCs/>
          <w:sz w:val="22"/>
          <w:szCs w:val="22"/>
          <w:lang w:val="es-CL" w:eastAsia="en-US"/>
        </w:rPr>
        <w:t>.</w:t>
      </w:r>
    </w:p>
    <w:p w:rsidR="0043572B" w:rsidRDefault="0043572B" w:rsidP="00533C8C">
      <w:pPr>
        <w:spacing w:after="120" w:line="276" w:lineRule="auto"/>
        <w:ind w:firstLine="1701"/>
        <w:jc w:val="both"/>
        <w:rPr>
          <w:rFonts w:ascii="Arial" w:eastAsia="Calibri" w:hAnsi="Arial" w:cs="Arial"/>
          <w:bCs/>
          <w:sz w:val="22"/>
          <w:szCs w:val="22"/>
          <w:lang w:val="es-CL" w:eastAsia="en-US"/>
        </w:rPr>
      </w:pPr>
      <w:r>
        <w:rPr>
          <w:rFonts w:ascii="Arial" w:eastAsia="Calibri" w:hAnsi="Arial" w:cs="Arial"/>
          <w:bCs/>
          <w:sz w:val="22"/>
          <w:szCs w:val="22"/>
          <w:lang w:val="es-CL" w:eastAsia="en-US"/>
        </w:rPr>
        <w:t>6.-R</w:t>
      </w:r>
      <w:r w:rsidR="00533C8C" w:rsidRPr="00533C8C">
        <w:rPr>
          <w:rFonts w:ascii="Arial" w:eastAsia="Calibri" w:hAnsi="Arial" w:cs="Arial"/>
          <w:bCs/>
          <w:sz w:val="22"/>
          <w:szCs w:val="22"/>
          <w:lang w:val="es-CL" w:eastAsia="en-US"/>
        </w:rPr>
        <w:t>ebaja transitoria del impuesto de primera categoría para Pymes a una tasa de 10%, entre otras, que se implementaron mediante la ley N° 21.225</w:t>
      </w:r>
      <w:r>
        <w:rPr>
          <w:rStyle w:val="Refdenotaalpie"/>
          <w:rFonts w:ascii="Arial" w:eastAsia="Calibri" w:hAnsi="Arial" w:cs="Arial"/>
          <w:bCs/>
          <w:sz w:val="22"/>
          <w:szCs w:val="22"/>
          <w:lang w:val="es-CL" w:eastAsia="en-US"/>
        </w:rPr>
        <w:footnoteReference w:id="1"/>
      </w:r>
      <w:r w:rsidR="00533C8C" w:rsidRPr="00533C8C">
        <w:rPr>
          <w:rFonts w:ascii="Arial" w:eastAsia="Calibri" w:hAnsi="Arial" w:cs="Arial"/>
          <w:bCs/>
          <w:sz w:val="22"/>
          <w:szCs w:val="22"/>
          <w:lang w:val="es-CL" w:eastAsia="en-US"/>
        </w:rPr>
        <w:t>, la ley N° 21.256</w:t>
      </w:r>
      <w:r w:rsidR="00AD4970">
        <w:rPr>
          <w:rStyle w:val="Refdenotaalpie"/>
          <w:rFonts w:ascii="Arial" w:eastAsia="Calibri" w:hAnsi="Arial" w:cs="Arial"/>
          <w:bCs/>
          <w:sz w:val="22"/>
          <w:szCs w:val="22"/>
          <w:lang w:val="es-CL" w:eastAsia="en-US"/>
        </w:rPr>
        <w:footnoteReference w:id="2"/>
      </w:r>
      <w:r w:rsidR="00533C8C" w:rsidRPr="00533C8C">
        <w:rPr>
          <w:rFonts w:ascii="Arial" w:eastAsia="Calibri" w:hAnsi="Arial" w:cs="Arial"/>
          <w:bCs/>
          <w:sz w:val="22"/>
          <w:szCs w:val="22"/>
          <w:lang w:val="es-CL" w:eastAsia="en-US"/>
        </w:rPr>
        <w:t xml:space="preserve"> y el decreto supremo N° 420, de 30 de marzo de 2020</w:t>
      </w:r>
      <w:r w:rsidR="00AD4970">
        <w:rPr>
          <w:rStyle w:val="Refdenotaalpie"/>
          <w:rFonts w:ascii="Arial" w:eastAsia="Calibri" w:hAnsi="Arial" w:cs="Arial"/>
          <w:bCs/>
          <w:sz w:val="22"/>
          <w:szCs w:val="22"/>
          <w:lang w:val="es-CL" w:eastAsia="en-US"/>
        </w:rPr>
        <w:footnoteReference w:id="3"/>
      </w:r>
      <w:r w:rsidR="00533C8C" w:rsidRPr="00533C8C">
        <w:rPr>
          <w:rFonts w:ascii="Arial" w:eastAsia="Calibri" w:hAnsi="Arial" w:cs="Arial"/>
          <w:bCs/>
          <w:sz w:val="22"/>
          <w:szCs w:val="22"/>
          <w:lang w:val="es-CL" w:eastAsia="en-US"/>
        </w:rPr>
        <w:t xml:space="preserve">, del Ministerio de Hacienda, y sus modificaciones. </w:t>
      </w:r>
    </w:p>
    <w:p w:rsidR="00533C8C" w:rsidRDefault="0043572B" w:rsidP="00533C8C">
      <w:pPr>
        <w:spacing w:after="120" w:line="276" w:lineRule="auto"/>
        <w:ind w:firstLine="1701"/>
        <w:jc w:val="both"/>
        <w:rPr>
          <w:rFonts w:ascii="Arial" w:eastAsia="Calibri" w:hAnsi="Arial" w:cs="Arial"/>
          <w:bCs/>
          <w:sz w:val="22"/>
          <w:szCs w:val="22"/>
          <w:lang w:val="es-CL" w:eastAsia="en-US"/>
        </w:rPr>
      </w:pPr>
      <w:r>
        <w:rPr>
          <w:rFonts w:ascii="Arial" w:eastAsia="Calibri" w:hAnsi="Arial" w:cs="Arial"/>
          <w:bCs/>
          <w:sz w:val="22"/>
          <w:szCs w:val="22"/>
          <w:lang w:val="es-CL" w:eastAsia="en-US"/>
        </w:rPr>
        <w:t>7.-</w:t>
      </w:r>
      <w:r w:rsidR="00533C8C" w:rsidRPr="00533C8C">
        <w:rPr>
          <w:rFonts w:ascii="Arial" w:eastAsia="Calibri" w:hAnsi="Arial" w:cs="Arial"/>
          <w:bCs/>
          <w:sz w:val="22"/>
          <w:szCs w:val="22"/>
          <w:lang w:val="es-CL" w:eastAsia="en-US"/>
        </w:rPr>
        <w:t>Asimismo, se otorgó una prórroga para el pago del IVA para las Pymes por los meses de abril a septiembre de 2020.</w:t>
      </w:r>
    </w:p>
    <w:p w:rsidR="00882786" w:rsidRPr="00882786" w:rsidRDefault="00882786" w:rsidP="00533C8C">
      <w:pPr>
        <w:spacing w:after="120" w:line="276" w:lineRule="auto"/>
        <w:ind w:firstLine="1701"/>
        <w:jc w:val="both"/>
        <w:rPr>
          <w:rFonts w:ascii="Arial" w:eastAsia="Calibri" w:hAnsi="Arial" w:cs="Arial"/>
          <w:bCs/>
          <w:sz w:val="22"/>
          <w:szCs w:val="22"/>
          <w:u w:val="single"/>
          <w:lang w:val="es-CL" w:eastAsia="en-US"/>
        </w:rPr>
      </w:pPr>
      <w:r w:rsidRPr="00882786">
        <w:rPr>
          <w:rFonts w:ascii="Arial" w:eastAsia="Calibri" w:hAnsi="Arial" w:cs="Arial"/>
          <w:bCs/>
          <w:sz w:val="22"/>
          <w:szCs w:val="22"/>
          <w:u w:val="single"/>
          <w:lang w:val="es-CL" w:eastAsia="en-US"/>
        </w:rPr>
        <w:t>Medidas adoptadas durante 2021</w:t>
      </w:r>
    </w:p>
    <w:p w:rsidR="00882786" w:rsidRDefault="00882786" w:rsidP="00533C8C">
      <w:pPr>
        <w:spacing w:after="120" w:line="276" w:lineRule="auto"/>
        <w:ind w:firstLine="1701"/>
        <w:jc w:val="both"/>
        <w:rPr>
          <w:rFonts w:ascii="Arial" w:eastAsia="Calibri" w:hAnsi="Arial" w:cs="Arial"/>
          <w:bCs/>
          <w:sz w:val="22"/>
          <w:szCs w:val="22"/>
          <w:lang w:val="es-CL" w:eastAsia="en-US"/>
        </w:rPr>
      </w:pPr>
      <w:r>
        <w:rPr>
          <w:rFonts w:ascii="Arial" w:eastAsia="Calibri" w:hAnsi="Arial" w:cs="Arial"/>
          <w:bCs/>
          <w:sz w:val="22"/>
          <w:szCs w:val="22"/>
          <w:lang w:val="es-CL" w:eastAsia="en-US"/>
        </w:rPr>
        <w:t>1.-</w:t>
      </w:r>
      <w:r w:rsidR="00533C8C" w:rsidRPr="00533C8C">
        <w:rPr>
          <w:rFonts w:ascii="Arial" w:eastAsia="Calibri" w:hAnsi="Arial" w:cs="Arial"/>
          <w:bCs/>
          <w:sz w:val="22"/>
          <w:szCs w:val="22"/>
          <w:lang w:val="es-CL" w:eastAsia="en-US"/>
        </w:rPr>
        <w:t xml:space="preserve">Mediante el decreto supremo N° 611, de 9 de abril de 2021, del Ministerio de Hacienda, se autorizó a los municipios a entregar facilidades de pago para las cuotas de patente municipal de julio de 2021 y de enero de 2022 para Pymes, a prorrogar el pago de la cuota de patente de alcoholes de julio de 2021 y a condonar total o parcialmente los intereses y multas por el no pago de la cuota de enero de 2021. </w:t>
      </w:r>
    </w:p>
    <w:p w:rsidR="00882786" w:rsidRDefault="00882786" w:rsidP="00533C8C">
      <w:pPr>
        <w:spacing w:after="120" w:line="276" w:lineRule="auto"/>
        <w:ind w:firstLine="1701"/>
        <w:jc w:val="both"/>
        <w:rPr>
          <w:rFonts w:ascii="Arial" w:eastAsia="Calibri" w:hAnsi="Arial" w:cs="Arial"/>
          <w:bCs/>
          <w:sz w:val="22"/>
          <w:szCs w:val="22"/>
          <w:lang w:val="es-CL" w:eastAsia="en-US"/>
        </w:rPr>
      </w:pPr>
      <w:r>
        <w:rPr>
          <w:rFonts w:ascii="Arial" w:eastAsia="Calibri" w:hAnsi="Arial" w:cs="Arial"/>
          <w:bCs/>
          <w:sz w:val="22"/>
          <w:szCs w:val="22"/>
          <w:lang w:val="es-CL" w:eastAsia="en-US"/>
        </w:rPr>
        <w:t>2.-</w:t>
      </w:r>
      <w:r w:rsidR="00533C8C" w:rsidRPr="00533C8C">
        <w:rPr>
          <w:rFonts w:ascii="Arial" w:eastAsia="Calibri" w:hAnsi="Arial" w:cs="Arial"/>
          <w:bCs/>
          <w:sz w:val="22"/>
          <w:szCs w:val="22"/>
          <w:lang w:val="es-CL" w:eastAsia="en-US"/>
        </w:rPr>
        <w:t>Asimismo, se facultó al Servicio de Impuestos Internos a prorrogar el pago de cuotas de contribuciones de bienes raíces de 2021.</w:t>
      </w:r>
    </w:p>
    <w:p w:rsidR="00882786" w:rsidRDefault="00882786" w:rsidP="00533C8C">
      <w:pPr>
        <w:spacing w:after="120" w:line="276" w:lineRule="auto"/>
        <w:ind w:firstLine="1701"/>
        <w:jc w:val="both"/>
        <w:rPr>
          <w:rFonts w:ascii="Arial" w:eastAsia="Calibri" w:hAnsi="Arial" w:cs="Arial"/>
          <w:bCs/>
          <w:sz w:val="22"/>
          <w:szCs w:val="22"/>
          <w:lang w:val="es-CL" w:eastAsia="en-US"/>
        </w:rPr>
      </w:pPr>
      <w:r>
        <w:rPr>
          <w:rFonts w:ascii="Arial" w:eastAsia="Calibri" w:hAnsi="Arial" w:cs="Arial"/>
          <w:bCs/>
          <w:sz w:val="22"/>
          <w:szCs w:val="22"/>
          <w:lang w:val="es-CL" w:eastAsia="en-US"/>
        </w:rPr>
        <w:lastRenderedPageBreak/>
        <w:t>3.-</w:t>
      </w:r>
      <w:r w:rsidR="00533C8C" w:rsidRPr="00533C8C">
        <w:rPr>
          <w:rFonts w:ascii="Arial" w:eastAsia="Calibri" w:hAnsi="Arial" w:cs="Arial"/>
          <w:bCs/>
          <w:sz w:val="22"/>
          <w:szCs w:val="22"/>
          <w:lang w:val="es-CL" w:eastAsia="en-US"/>
        </w:rPr>
        <w:t xml:space="preserve">Adicionalmente, se facultó a la Tesorería General de la República y al Servicio de Impuestos Internos para condonar intereses y multas por el no pago de impuestos fiscales, aduaneros y territoriales. </w:t>
      </w:r>
    </w:p>
    <w:p w:rsidR="00882786" w:rsidRDefault="00882786" w:rsidP="00533C8C">
      <w:pPr>
        <w:spacing w:after="120" w:line="276" w:lineRule="auto"/>
        <w:ind w:firstLine="1701"/>
        <w:jc w:val="both"/>
        <w:rPr>
          <w:rFonts w:ascii="Arial" w:eastAsia="Calibri" w:hAnsi="Arial" w:cs="Arial"/>
          <w:bCs/>
          <w:sz w:val="22"/>
          <w:szCs w:val="22"/>
          <w:lang w:val="es-CL" w:eastAsia="en-US"/>
        </w:rPr>
      </w:pPr>
      <w:r>
        <w:rPr>
          <w:rFonts w:ascii="Arial" w:eastAsia="Calibri" w:hAnsi="Arial" w:cs="Arial"/>
          <w:bCs/>
          <w:sz w:val="22"/>
          <w:szCs w:val="22"/>
          <w:lang w:val="es-CL" w:eastAsia="en-US"/>
        </w:rPr>
        <w:t>4.-</w:t>
      </w:r>
      <w:r w:rsidR="00533C8C" w:rsidRPr="00533C8C">
        <w:rPr>
          <w:rFonts w:ascii="Arial" w:eastAsia="Calibri" w:hAnsi="Arial" w:cs="Arial"/>
          <w:bCs/>
          <w:sz w:val="22"/>
          <w:szCs w:val="22"/>
          <w:lang w:val="es-CL" w:eastAsia="en-US"/>
        </w:rPr>
        <w:t xml:space="preserve">Asimismo, se facultó a la Tesorería General de la República para otorgar mayor flexibilidad en convenios de pago. Ambas medidas proceden respecto de impuestos vencidos al 1 de marzo de 2021. </w:t>
      </w:r>
    </w:p>
    <w:p w:rsidR="00533C8C" w:rsidRPr="00533C8C" w:rsidRDefault="00882786" w:rsidP="00533C8C">
      <w:pPr>
        <w:spacing w:after="120" w:line="276" w:lineRule="auto"/>
        <w:ind w:firstLine="1701"/>
        <w:jc w:val="both"/>
        <w:rPr>
          <w:rFonts w:ascii="Arial" w:eastAsia="Calibri" w:hAnsi="Arial" w:cs="Arial"/>
          <w:bCs/>
          <w:sz w:val="22"/>
          <w:szCs w:val="22"/>
          <w:lang w:val="es-CL" w:eastAsia="en-US"/>
        </w:rPr>
      </w:pPr>
      <w:r>
        <w:rPr>
          <w:rFonts w:ascii="Arial" w:eastAsia="Calibri" w:hAnsi="Arial" w:cs="Arial"/>
          <w:bCs/>
          <w:sz w:val="22"/>
          <w:szCs w:val="22"/>
          <w:lang w:val="es-CL" w:eastAsia="en-US"/>
        </w:rPr>
        <w:t>5.-</w:t>
      </w:r>
      <w:r w:rsidR="00533C8C" w:rsidRPr="00533C8C">
        <w:rPr>
          <w:rFonts w:ascii="Arial" w:eastAsia="Calibri" w:hAnsi="Arial" w:cs="Arial"/>
          <w:bCs/>
          <w:sz w:val="22"/>
          <w:szCs w:val="22"/>
          <w:lang w:val="es-CL" w:eastAsia="en-US"/>
        </w:rPr>
        <w:t>Finalmente, se postergó el plazo para declarar y pagar el impuesto anual a la renta, hasta el 31 de mayo de 2021.</w:t>
      </w:r>
    </w:p>
    <w:p w:rsidR="00C66942" w:rsidRDefault="00C66942" w:rsidP="0055265D">
      <w:pPr>
        <w:spacing w:after="120" w:line="276" w:lineRule="auto"/>
        <w:jc w:val="both"/>
        <w:rPr>
          <w:rFonts w:ascii="Arial" w:eastAsia="Calibri" w:hAnsi="Arial" w:cs="Arial"/>
          <w:b/>
          <w:bCs/>
          <w:sz w:val="22"/>
          <w:szCs w:val="22"/>
          <w:lang w:eastAsia="en-US"/>
        </w:rPr>
      </w:pPr>
    </w:p>
    <w:p w:rsidR="009137CA" w:rsidRPr="009137CA" w:rsidRDefault="00B5358C" w:rsidP="0055265D">
      <w:pPr>
        <w:spacing w:after="120" w:line="276" w:lineRule="auto"/>
        <w:jc w:val="both"/>
        <w:rPr>
          <w:rFonts w:ascii="Arial" w:eastAsia="Calibri" w:hAnsi="Arial" w:cs="Arial"/>
          <w:b/>
          <w:sz w:val="22"/>
          <w:szCs w:val="22"/>
          <w:u w:val="single"/>
          <w:lang w:val="es-ES" w:eastAsia="en-US"/>
        </w:rPr>
      </w:pPr>
      <w:r w:rsidRPr="00712A22">
        <w:rPr>
          <w:rFonts w:ascii="Arial" w:eastAsia="Calibri" w:hAnsi="Arial" w:cs="Arial"/>
          <w:b/>
          <w:bCs/>
          <w:sz w:val="22"/>
          <w:szCs w:val="22"/>
          <w:lang w:eastAsia="en-US"/>
        </w:rPr>
        <w:t>II.-CONTENIDO DEL PROYECTO</w:t>
      </w:r>
    </w:p>
    <w:p w:rsidR="00E57733" w:rsidRPr="00E57733" w:rsidRDefault="00E57733" w:rsidP="00E57733">
      <w:pPr>
        <w:keepNext/>
        <w:tabs>
          <w:tab w:val="left" w:pos="286"/>
        </w:tabs>
        <w:spacing w:before="240" w:after="60" w:line="276" w:lineRule="auto"/>
        <w:ind w:firstLine="1701"/>
        <w:jc w:val="both"/>
        <w:outlineLvl w:val="0"/>
        <w:rPr>
          <w:rFonts w:ascii="Arial" w:hAnsi="Arial" w:cs="Arial"/>
          <w:bCs/>
          <w:kern w:val="32"/>
          <w:sz w:val="22"/>
          <w:szCs w:val="22"/>
          <w:lang w:val="es-ES" w:eastAsia="en-US"/>
        </w:rPr>
      </w:pPr>
      <w:r w:rsidRPr="00E57733">
        <w:rPr>
          <w:rFonts w:ascii="Arial" w:hAnsi="Arial" w:cs="Arial"/>
          <w:bCs/>
          <w:kern w:val="32"/>
          <w:sz w:val="22"/>
          <w:szCs w:val="22"/>
          <w:lang w:val="es-ES" w:eastAsia="en-US"/>
        </w:rPr>
        <w:t>Las materias centrales  se contienen en 3 artículos permanentes y  son las siguientes:</w:t>
      </w:r>
    </w:p>
    <w:p w:rsidR="00E57733" w:rsidRPr="00E57733" w:rsidRDefault="00E57733" w:rsidP="00E57733">
      <w:pPr>
        <w:spacing w:line="276" w:lineRule="auto"/>
        <w:ind w:firstLine="1701"/>
        <w:jc w:val="both"/>
        <w:rPr>
          <w:rFonts w:ascii="Arial" w:hAnsi="Arial" w:cs="Arial"/>
          <w:b/>
          <w:bCs/>
          <w:sz w:val="22"/>
          <w:szCs w:val="22"/>
          <w:lang w:val="es-CL" w:eastAsia="en-US"/>
        </w:rPr>
      </w:pPr>
    </w:p>
    <w:p w:rsidR="00E57733" w:rsidRPr="00E57733" w:rsidRDefault="00E57733" w:rsidP="00E57733">
      <w:pPr>
        <w:spacing w:line="276" w:lineRule="auto"/>
        <w:ind w:firstLine="1701"/>
        <w:jc w:val="both"/>
        <w:rPr>
          <w:rFonts w:ascii="Arial" w:hAnsi="Arial" w:cs="Arial"/>
          <w:bCs/>
          <w:sz w:val="22"/>
          <w:szCs w:val="22"/>
          <w:lang w:val="es-CL" w:eastAsia="en-US"/>
        </w:rPr>
      </w:pPr>
      <w:r w:rsidRPr="00E57733">
        <w:rPr>
          <w:rFonts w:ascii="Arial" w:hAnsi="Arial" w:cs="Arial"/>
          <w:b/>
          <w:bCs/>
          <w:sz w:val="22"/>
          <w:szCs w:val="22"/>
          <w:lang w:val="es-CL" w:eastAsia="en-US"/>
        </w:rPr>
        <w:t>1.-DISMINUCIÓN TRANSITORIA DE LA TASA DE INTERÉS PENAL PARA PYMES</w:t>
      </w:r>
    </w:p>
    <w:p w:rsidR="00E57733" w:rsidRPr="00E57733" w:rsidRDefault="00E57733" w:rsidP="00E57733">
      <w:pPr>
        <w:spacing w:line="276" w:lineRule="auto"/>
        <w:ind w:firstLine="1701"/>
        <w:jc w:val="both"/>
        <w:rPr>
          <w:rFonts w:ascii="Arial" w:hAnsi="Arial" w:cs="Arial"/>
          <w:b/>
          <w:bCs/>
          <w:sz w:val="22"/>
          <w:szCs w:val="22"/>
          <w:lang w:val="es-CL" w:eastAsia="en-US"/>
        </w:rPr>
      </w:pPr>
    </w:p>
    <w:p w:rsidR="00E57733" w:rsidRPr="00E57733" w:rsidRDefault="00E57733" w:rsidP="00E57733">
      <w:pPr>
        <w:spacing w:line="276" w:lineRule="auto"/>
        <w:ind w:firstLine="1701"/>
        <w:jc w:val="both"/>
        <w:rPr>
          <w:rFonts w:ascii="Arial" w:hAnsi="Arial" w:cs="Arial"/>
          <w:b/>
          <w:bCs/>
          <w:sz w:val="22"/>
          <w:szCs w:val="22"/>
          <w:lang w:val="es-CL" w:eastAsia="en-US"/>
        </w:rPr>
      </w:pPr>
      <w:r w:rsidRPr="00E57733">
        <w:rPr>
          <w:rFonts w:ascii="Arial" w:hAnsi="Arial" w:cs="Arial"/>
          <w:b/>
          <w:bCs/>
          <w:sz w:val="22"/>
          <w:szCs w:val="22"/>
          <w:lang w:val="es-CL" w:eastAsia="en-US"/>
        </w:rPr>
        <w:t>Se disminuye transitoriamente la tasa de interés penal para las Pymes, a cero, hasta el 31 de diciembre de 2021.</w:t>
      </w:r>
    </w:p>
    <w:p w:rsidR="00E57733" w:rsidRPr="00E57733" w:rsidRDefault="00E57733" w:rsidP="00E57733">
      <w:pPr>
        <w:spacing w:line="276" w:lineRule="auto"/>
        <w:ind w:firstLine="1701"/>
        <w:jc w:val="both"/>
        <w:rPr>
          <w:rFonts w:ascii="Arial" w:hAnsi="Arial" w:cs="Arial"/>
          <w:bCs/>
          <w:sz w:val="22"/>
          <w:szCs w:val="22"/>
          <w:lang w:val="es-CL" w:eastAsia="en-US"/>
        </w:rPr>
      </w:pPr>
      <w:r w:rsidRPr="00E57733">
        <w:rPr>
          <w:rFonts w:ascii="Arial" w:hAnsi="Arial" w:cs="Arial"/>
          <w:bCs/>
          <w:sz w:val="22"/>
          <w:szCs w:val="22"/>
          <w:lang w:val="es-CL" w:eastAsia="en-US"/>
        </w:rPr>
        <w:t>Como medida de alivio para las Pymes, el proyecto propone una disminución transitoria de la tasa de interés penal, desde un 1,5% mensual por cada mes o fracción de mes, por mora en el pago de todo tipo de impuestos y contribuciones, a una tasa cero.</w:t>
      </w:r>
    </w:p>
    <w:p w:rsidR="00E57733" w:rsidRPr="00E57733" w:rsidRDefault="00E57733" w:rsidP="00E57733">
      <w:pPr>
        <w:spacing w:line="276" w:lineRule="auto"/>
        <w:ind w:firstLine="1701"/>
        <w:jc w:val="both"/>
        <w:rPr>
          <w:rFonts w:ascii="Arial" w:hAnsi="Arial" w:cs="Arial"/>
          <w:bCs/>
          <w:sz w:val="22"/>
          <w:szCs w:val="22"/>
          <w:lang w:val="es-CL" w:eastAsia="en-US"/>
        </w:rPr>
      </w:pPr>
      <w:r w:rsidRPr="00E57733">
        <w:rPr>
          <w:rFonts w:ascii="Arial" w:hAnsi="Arial" w:cs="Arial"/>
          <w:bCs/>
          <w:sz w:val="22"/>
          <w:szCs w:val="22"/>
          <w:lang w:val="es-CL" w:eastAsia="en-US"/>
        </w:rPr>
        <w:t>Esta medida estará vigente para los giros que se emitan hasta el 31 de diciembre del año 2021.</w:t>
      </w:r>
    </w:p>
    <w:p w:rsidR="00E57733" w:rsidRPr="00E57733" w:rsidRDefault="00E57733" w:rsidP="00E57733">
      <w:pPr>
        <w:spacing w:line="276" w:lineRule="auto"/>
        <w:ind w:firstLine="1701"/>
        <w:jc w:val="both"/>
        <w:rPr>
          <w:rFonts w:ascii="Arial" w:hAnsi="Arial" w:cs="Arial"/>
          <w:b/>
          <w:bCs/>
          <w:sz w:val="22"/>
          <w:szCs w:val="22"/>
          <w:lang w:val="es-CL" w:eastAsia="en-US"/>
        </w:rPr>
      </w:pPr>
    </w:p>
    <w:p w:rsidR="00E57733" w:rsidRPr="00E57733" w:rsidRDefault="00E57733" w:rsidP="00E57733">
      <w:pPr>
        <w:spacing w:line="276" w:lineRule="auto"/>
        <w:ind w:firstLine="1701"/>
        <w:jc w:val="both"/>
        <w:rPr>
          <w:rFonts w:ascii="Arial" w:hAnsi="Arial" w:cs="Arial"/>
          <w:b/>
          <w:bCs/>
          <w:sz w:val="22"/>
          <w:szCs w:val="22"/>
          <w:lang w:val="es-CL" w:eastAsia="en-US"/>
        </w:rPr>
      </w:pPr>
      <w:r w:rsidRPr="00E57733">
        <w:rPr>
          <w:rFonts w:ascii="Arial" w:hAnsi="Arial" w:cs="Arial"/>
          <w:b/>
          <w:bCs/>
          <w:sz w:val="22"/>
          <w:szCs w:val="22"/>
          <w:lang w:val="es-CL" w:eastAsia="en-US"/>
        </w:rPr>
        <w:t xml:space="preserve">2.-DEVOLUCIÓN DE CRÉDITO FISCAL </w:t>
      </w:r>
      <w:proofErr w:type="gramStart"/>
      <w:r w:rsidRPr="00E57733">
        <w:rPr>
          <w:rFonts w:ascii="Arial" w:hAnsi="Arial" w:cs="Arial"/>
          <w:b/>
          <w:bCs/>
          <w:sz w:val="22"/>
          <w:szCs w:val="22"/>
          <w:lang w:val="es-CL" w:eastAsia="en-US"/>
        </w:rPr>
        <w:t>IVA</w:t>
      </w:r>
      <w:proofErr w:type="gramEnd"/>
      <w:r w:rsidRPr="00E57733">
        <w:rPr>
          <w:rFonts w:ascii="Arial" w:hAnsi="Arial" w:cs="Arial"/>
          <w:b/>
          <w:bCs/>
          <w:sz w:val="22"/>
          <w:szCs w:val="22"/>
          <w:lang w:val="es-CL" w:eastAsia="en-US"/>
        </w:rPr>
        <w:t xml:space="preserve"> ACUMULADO PARA PYMES</w:t>
      </w:r>
    </w:p>
    <w:p w:rsidR="00E57733" w:rsidRPr="00E57733" w:rsidRDefault="00E57733" w:rsidP="00E57733">
      <w:pPr>
        <w:spacing w:line="276" w:lineRule="auto"/>
        <w:ind w:firstLine="1701"/>
        <w:jc w:val="both"/>
        <w:rPr>
          <w:rFonts w:ascii="Arial" w:hAnsi="Arial" w:cs="Arial"/>
          <w:b/>
          <w:bCs/>
          <w:sz w:val="22"/>
          <w:szCs w:val="22"/>
          <w:lang w:val="es-CL" w:eastAsia="en-US"/>
        </w:rPr>
      </w:pPr>
      <w:r w:rsidRPr="00E57733">
        <w:rPr>
          <w:rFonts w:ascii="Arial" w:hAnsi="Arial" w:cs="Arial"/>
          <w:b/>
          <w:bCs/>
          <w:sz w:val="22"/>
          <w:szCs w:val="22"/>
          <w:lang w:val="es-CL" w:eastAsia="en-US"/>
        </w:rPr>
        <w:t xml:space="preserve">Para acceder a este beneficio, se requiere que los contribuyentes hayan experimentado una diminución de al menos un 20% de sus ingresos declarados en sus formularios 29, correspondientes al período enero-febrero de los años 2020 y 2021. </w:t>
      </w:r>
    </w:p>
    <w:p w:rsidR="00E57733" w:rsidRPr="00E57733" w:rsidRDefault="00E57733" w:rsidP="00E57733">
      <w:pPr>
        <w:spacing w:line="276" w:lineRule="auto"/>
        <w:ind w:firstLine="1701"/>
        <w:jc w:val="both"/>
        <w:rPr>
          <w:rFonts w:ascii="Arial" w:hAnsi="Arial" w:cs="Arial"/>
          <w:b/>
          <w:bCs/>
          <w:sz w:val="22"/>
          <w:szCs w:val="22"/>
          <w:lang w:val="es-CL" w:eastAsia="en-US"/>
        </w:rPr>
      </w:pPr>
      <w:r w:rsidRPr="00E57733">
        <w:rPr>
          <w:rFonts w:ascii="Arial" w:hAnsi="Arial" w:cs="Arial"/>
          <w:b/>
          <w:bCs/>
          <w:sz w:val="22"/>
          <w:szCs w:val="22"/>
          <w:lang w:val="es-CL" w:eastAsia="en-US"/>
        </w:rPr>
        <w:t>Este beneficio se solicitará ante el Servicio de Impuestos Internos, y será reembolsado por el Servicio de Tesorerías.</w:t>
      </w:r>
    </w:p>
    <w:p w:rsidR="00E57733" w:rsidRPr="00E57733" w:rsidRDefault="00E57733" w:rsidP="00E57733">
      <w:pPr>
        <w:spacing w:line="276" w:lineRule="auto"/>
        <w:ind w:firstLine="1701"/>
        <w:jc w:val="both"/>
        <w:rPr>
          <w:rFonts w:ascii="Arial" w:hAnsi="Arial" w:cs="Arial"/>
          <w:bCs/>
          <w:sz w:val="22"/>
          <w:szCs w:val="22"/>
          <w:lang w:val="es-CL" w:eastAsia="en-US"/>
        </w:rPr>
      </w:pPr>
    </w:p>
    <w:p w:rsidR="00E57733" w:rsidRPr="00E57733" w:rsidRDefault="00E57733" w:rsidP="00E57733">
      <w:pPr>
        <w:spacing w:line="276" w:lineRule="auto"/>
        <w:ind w:firstLine="1701"/>
        <w:jc w:val="both"/>
        <w:rPr>
          <w:rFonts w:ascii="Arial" w:hAnsi="Arial" w:cs="Arial"/>
          <w:bCs/>
          <w:sz w:val="22"/>
          <w:szCs w:val="22"/>
          <w:lang w:val="es-CL" w:eastAsia="en-US"/>
        </w:rPr>
      </w:pPr>
      <w:r w:rsidRPr="00E57733">
        <w:rPr>
          <w:rFonts w:ascii="Arial" w:hAnsi="Arial" w:cs="Arial"/>
          <w:bCs/>
          <w:sz w:val="22"/>
          <w:szCs w:val="22"/>
          <w:lang w:val="es-CL" w:eastAsia="en-US"/>
        </w:rPr>
        <w:t>Para las Pymes que mantengan un saldo acumulado de IVA como crédito fiscal a mayo de 2021, y que presenten una disminución de al menos un 20% de sus ingresos producto de la crisis sanitaria, el proyecto propone efectuar un reembolso de dicho remanente, soportado en la adquisición de bienes o utilización de servicios entre el 1 de enero y el 30 de abril de 2021.</w:t>
      </w:r>
    </w:p>
    <w:p w:rsidR="00E57733" w:rsidRPr="00E57733" w:rsidRDefault="00E57733" w:rsidP="00E57733">
      <w:pPr>
        <w:spacing w:line="276" w:lineRule="auto"/>
        <w:ind w:firstLine="1701"/>
        <w:jc w:val="both"/>
        <w:rPr>
          <w:rFonts w:ascii="Arial" w:hAnsi="Arial" w:cs="Arial"/>
          <w:bCs/>
          <w:sz w:val="22"/>
          <w:szCs w:val="22"/>
          <w:lang w:val="es-CL" w:eastAsia="en-US"/>
        </w:rPr>
      </w:pPr>
      <w:bookmarkStart w:id="0" w:name="_Hlk70866400"/>
      <w:r w:rsidRPr="00E57733">
        <w:rPr>
          <w:rFonts w:ascii="Arial" w:hAnsi="Arial" w:cs="Arial"/>
          <w:bCs/>
          <w:sz w:val="22"/>
          <w:szCs w:val="22"/>
          <w:lang w:val="es-CL" w:eastAsia="en-US"/>
        </w:rPr>
        <w:t>Para la procedencia de este beneficio, se requiere que la Pyme mantenga un buen cumplimiento tributario, determinado según los requisitos que establece el proyecto</w:t>
      </w:r>
      <w:bookmarkEnd w:id="0"/>
      <w:r w:rsidRPr="00E57733">
        <w:rPr>
          <w:rFonts w:ascii="Arial" w:hAnsi="Arial" w:cs="Arial"/>
          <w:bCs/>
          <w:sz w:val="22"/>
          <w:szCs w:val="22"/>
          <w:lang w:val="es-CL" w:eastAsia="en-US"/>
        </w:rPr>
        <w:t>.</w:t>
      </w:r>
    </w:p>
    <w:p w:rsidR="00E57733" w:rsidRPr="00E57733" w:rsidRDefault="00E57733" w:rsidP="00E57733">
      <w:pPr>
        <w:spacing w:line="276" w:lineRule="auto"/>
        <w:ind w:firstLine="1701"/>
        <w:jc w:val="both"/>
        <w:rPr>
          <w:rFonts w:ascii="Arial" w:hAnsi="Arial" w:cs="Arial"/>
          <w:b/>
          <w:bCs/>
          <w:sz w:val="22"/>
          <w:szCs w:val="22"/>
          <w:lang w:val="es-CL" w:eastAsia="en-US"/>
        </w:rPr>
      </w:pPr>
    </w:p>
    <w:p w:rsidR="00E57733" w:rsidRPr="00E57733" w:rsidRDefault="00E57733" w:rsidP="00E57733">
      <w:pPr>
        <w:spacing w:line="276" w:lineRule="auto"/>
        <w:ind w:firstLine="1701"/>
        <w:jc w:val="both"/>
        <w:rPr>
          <w:rFonts w:ascii="Arial" w:hAnsi="Arial" w:cs="Arial"/>
          <w:b/>
          <w:bCs/>
          <w:sz w:val="22"/>
          <w:szCs w:val="22"/>
          <w:lang w:val="es-CL" w:eastAsia="en-US"/>
        </w:rPr>
      </w:pPr>
      <w:r w:rsidRPr="00E57733">
        <w:rPr>
          <w:rFonts w:ascii="Arial" w:hAnsi="Arial" w:cs="Arial"/>
          <w:b/>
          <w:bCs/>
          <w:sz w:val="22"/>
          <w:szCs w:val="22"/>
          <w:lang w:val="es-CL" w:eastAsia="en-US"/>
        </w:rPr>
        <w:t>3.-Extensión vigencia patentes provisorias</w:t>
      </w:r>
    </w:p>
    <w:p w:rsidR="00E57733" w:rsidRPr="00E57733" w:rsidRDefault="00E57733" w:rsidP="00E57733">
      <w:pPr>
        <w:spacing w:line="276" w:lineRule="auto"/>
        <w:ind w:firstLine="1701"/>
        <w:jc w:val="both"/>
        <w:rPr>
          <w:rFonts w:ascii="Arial" w:hAnsi="Arial" w:cs="Arial"/>
          <w:b/>
          <w:bCs/>
          <w:sz w:val="22"/>
          <w:szCs w:val="22"/>
          <w:lang w:val="es-CL" w:eastAsia="en-US"/>
        </w:rPr>
      </w:pPr>
      <w:r w:rsidRPr="00E57733">
        <w:rPr>
          <w:rFonts w:ascii="Arial" w:hAnsi="Arial" w:cs="Arial"/>
          <w:b/>
          <w:bCs/>
          <w:sz w:val="22"/>
          <w:szCs w:val="22"/>
          <w:lang w:val="es-CL" w:eastAsia="en-US"/>
        </w:rPr>
        <w:lastRenderedPageBreak/>
        <w:t>Se propone la extensión de la vigencia de las patentes provisorias de aquellas empresas cuyas patentes vencieren durante el periodo de vigencia de la alerta sanitaria decretada en el país. La extensión durará hasta el plazo de un año contado desde el día siguiente a aquel en que se termine el estado de alerta sanitaria.</w:t>
      </w:r>
    </w:p>
    <w:p w:rsidR="00E57733" w:rsidRPr="00E57733" w:rsidRDefault="00E57733" w:rsidP="00E57733">
      <w:pPr>
        <w:spacing w:line="276" w:lineRule="auto"/>
        <w:ind w:firstLine="1701"/>
        <w:jc w:val="both"/>
        <w:rPr>
          <w:rFonts w:ascii="Arial" w:hAnsi="Arial" w:cs="Arial"/>
          <w:bCs/>
          <w:sz w:val="22"/>
          <w:szCs w:val="22"/>
          <w:lang w:val="es-CL" w:eastAsia="en-US"/>
        </w:rPr>
      </w:pPr>
    </w:p>
    <w:p w:rsidR="00E57733" w:rsidRPr="00E57733" w:rsidRDefault="00E57733" w:rsidP="00E57733">
      <w:pPr>
        <w:spacing w:line="276" w:lineRule="auto"/>
        <w:ind w:firstLine="1701"/>
        <w:jc w:val="both"/>
        <w:rPr>
          <w:rFonts w:ascii="Arial" w:hAnsi="Arial" w:cs="Arial"/>
          <w:bCs/>
          <w:sz w:val="22"/>
          <w:szCs w:val="22"/>
          <w:lang w:val="es-CL" w:eastAsia="en-US"/>
        </w:rPr>
      </w:pPr>
      <w:r w:rsidRPr="00E57733">
        <w:rPr>
          <w:rFonts w:ascii="Arial" w:hAnsi="Arial" w:cs="Arial"/>
          <w:bCs/>
          <w:sz w:val="22"/>
          <w:szCs w:val="22"/>
          <w:lang w:val="es-CL" w:eastAsia="en-US"/>
        </w:rPr>
        <w:t>Las medidas sanitarias necesarias para evitar la propagación del virus, las restricciones de desplazamiento en zonas declaradas en cuarentena y el cierre de lugares de atención al público de distintos organismos del Estado, entre otras situaciones derivadas de la pandemia, han reducido la capacidad de solicitar, gestionar y otorgar los permisos necesarios para obtener la patente municipal definitiva. En virtud de ello, y con el fin de apoyar la reactivación y la formalización, se propone la extensión de la vigencia de las patentes provisorias de aquellas empresas cuyas patentes vencieren durante el periodo de vigencia de la alerta sanitaria decretada en el país. La extensión durará hasta el plazo de un año contado desde el día siguiente a aquel en que se termine la alerta sanitaria.</w:t>
      </w:r>
    </w:p>
    <w:p w:rsidR="00E57733" w:rsidRPr="00E57733" w:rsidRDefault="00E57733" w:rsidP="00E57733">
      <w:pPr>
        <w:spacing w:line="276" w:lineRule="auto"/>
        <w:ind w:firstLine="1701"/>
        <w:jc w:val="both"/>
        <w:rPr>
          <w:rFonts w:ascii="Arial" w:hAnsi="Arial" w:cs="Arial"/>
          <w:bCs/>
          <w:sz w:val="22"/>
          <w:szCs w:val="22"/>
          <w:lang w:val="es-CL" w:eastAsia="en-US"/>
        </w:rPr>
      </w:pPr>
      <w:r w:rsidRPr="00E57733">
        <w:rPr>
          <w:rFonts w:ascii="Arial" w:hAnsi="Arial" w:cs="Arial"/>
          <w:bCs/>
          <w:sz w:val="22"/>
          <w:szCs w:val="22"/>
          <w:lang w:val="es-CL" w:eastAsia="en-US"/>
        </w:rPr>
        <w:t>Esto permitirá a las empresas continuar con la tramitación de aquellos permisos necesarios para obtener su patente municipal definitiva, sin que las demoras ocasionadas por la pandemia afecten su proceso de formalización.</w:t>
      </w:r>
    </w:p>
    <w:p w:rsidR="00EC51D4" w:rsidRDefault="00EC51D4" w:rsidP="00E57733">
      <w:pPr>
        <w:spacing w:line="276" w:lineRule="auto"/>
        <w:ind w:firstLine="1701"/>
        <w:jc w:val="both"/>
        <w:rPr>
          <w:rFonts w:ascii="Arial" w:eastAsia="Calibri" w:hAnsi="Arial" w:cs="Arial"/>
          <w:b/>
          <w:sz w:val="22"/>
          <w:szCs w:val="22"/>
          <w:lang w:val="es-ES" w:eastAsia="en-US"/>
        </w:rPr>
      </w:pPr>
    </w:p>
    <w:p w:rsidR="00EC51D4" w:rsidRDefault="00EC51D4" w:rsidP="0055265D">
      <w:pPr>
        <w:spacing w:line="276" w:lineRule="auto"/>
        <w:jc w:val="both"/>
        <w:rPr>
          <w:rFonts w:ascii="Arial" w:eastAsia="Calibri" w:hAnsi="Arial" w:cs="Arial"/>
          <w:b/>
          <w:bCs/>
          <w:iCs/>
          <w:sz w:val="22"/>
          <w:szCs w:val="22"/>
          <w:lang w:val="es-MX" w:eastAsia="en-US"/>
        </w:rPr>
      </w:pPr>
    </w:p>
    <w:p w:rsidR="009137CA" w:rsidRPr="009137CA" w:rsidRDefault="00B5358C" w:rsidP="0055265D">
      <w:pPr>
        <w:spacing w:line="276" w:lineRule="auto"/>
        <w:jc w:val="both"/>
        <w:rPr>
          <w:rFonts w:ascii="Arial" w:eastAsia="Calibri" w:hAnsi="Arial" w:cs="Arial"/>
          <w:b/>
          <w:bCs/>
          <w:iCs/>
          <w:sz w:val="22"/>
          <w:szCs w:val="22"/>
          <w:lang w:val="es-MX" w:eastAsia="en-US"/>
        </w:rPr>
      </w:pPr>
      <w:r>
        <w:rPr>
          <w:rFonts w:ascii="Arial" w:eastAsia="Calibri" w:hAnsi="Arial" w:cs="Arial"/>
          <w:b/>
          <w:bCs/>
          <w:iCs/>
          <w:sz w:val="22"/>
          <w:szCs w:val="22"/>
          <w:lang w:val="es-MX" w:eastAsia="en-US"/>
        </w:rPr>
        <w:t>III.-</w:t>
      </w:r>
      <w:r w:rsidRPr="009137CA">
        <w:rPr>
          <w:rFonts w:ascii="Arial" w:eastAsia="Calibri" w:hAnsi="Arial" w:cs="Arial"/>
          <w:b/>
          <w:bCs/>
          <w:iCs/>
          <w:sz w:val="22"/>
          <w:szCs w:val="22"/>
          <w:lang w:val="es-MX" w:eastAsia="en-US"/>
        </w:rPr>
        <w:t xml:space="preserve"> </w:t>
      </w:r>
      <w:r>
        <w:rPr>
          <w:rFonts w:ascii="Arial" w:eastAsia="Calibri" w:hAnsi="Arial" w:cs="Arial"/>
          <w:b/>
          <w:bCs/>
          <w:iCs/>
          <w:sz w:val="22"/>
          <w:szCs w:val="22"/>
          <w:lang w:val="es-MX" w:eastAsia="en-US"/>
        </w:rPr>
        <w:t>I</w:t>
      </w:r>
      <w:r w:rsidRPr="009137CA">
        <w:rPr>
          <w:rFonts w:ascii="Arial" w:eastAsia="Calibri" w:hAnsi="Arial" w:cs="Arial"/>
          <w:b/>
          <w:bCs/>
          <w:iCs/>
          <w:sz w:val="22"/>
          <w:szCs w:val="22"/>
          <w:lang w:val="es-MX" w:eastAsia="en-US"/>
        </w:rPr>
        <w:t xml:space="preserve">NCIDENCIA EN MATERIA FINANCIERA O PRESUPUESTARIA DEL </w:t>
      </w:r>
      <w:r>
        <w:rPr>
          <w:rFonts w:ascii="Arial" w:eastAsia="Calibri" w:hAnsi="Arial" w:cs="Arial"/>
          <w:b/>
          <w:bCs/>
          <w:iCs/>
          <w:sz w:val="22"/>
          <w:szCs w:val="22"/>
          <w:lang w:val="es-MX" w:eastAsia="en-US"/>
        </w:rPr>
        <w:t>E</w:t>
      </w:r>
      <w:r w:rsidRPr="009137CA">
        <w:rPr>
          <w:rFonts w:ascii="Arial" w:eastAsia="Calibri" w:hAnsi="Arial" w:cs="Arial"/>
          <w:b/>
          <w:bCs/>
          <w:iCs/>
          <w:sz w:val="22"/>
          <w:szCs w:val="22"/>
          <w:lang w:val="es-MX" w:eastAsia="en-US"/>
        </w:rPr>
        <w:t>STADO</w:t>
      </w:r>
    </w:p>
    <w:p w:rsidR="009137CA" w:rsidRPr="009137CA" w:rsidRDefault="009137CA" w:rsidP="00461949">
      <w:pPr>
        <w:spacing w:line="276" w:lineRule="auto"/>
        <w:ind w:firstLine="1701"/>
        <w:jc w:val="both"/>
        <w:rPr>
          <w:rFonts w:ascii="Arial" w:eastAsia="Calibri" w:hAnsi="Arial" w:cs="Arial"/>
          <w:b/>
          <w:bCs/>
          <w:iCs/>
          <w:sz w:val="22"/>
          <w:szCs w:val="22"/>
          <w:lang w:val="es-MX" w:eastAsia="en-US"/>
        </w:rPr>
      </w:pPr>
    </w:p>
    <w:p w:rsidR="00E57733" w:rsidRPr="00E57733" w:rsidRDefault="00E57733" w:rsidP="00E57733">
      <w:pPr>
        <w:spacing w:line="276" w:lineRule="auto"/>
        <w:ind w:firstLine="1701"/>
        <w:jc w:val="both"/>
        <w:rPr>
          <w:rFonts w:ascii="Arial" w:eastAsia="Calibri" w:hAnsi="Arial" w:cs="Arial"/>
          <w:bCs/>
          <w:iCs/>
          <w:sz w:val="22"/>
          <w:szCs w:val="22"/>
          <w:lang w:val="es-MX" w:eastAsia="en-US"/>
        </w:rPr>
      </w:pPr>
      <w:r w:rsidRPr="00E57733">
        <w:rPr>
          <w:rFonts w:ascii="Arial" w:eastAsia="Calibri" w:hAnsi="Arial" w:cs="Arial"/>
          <w:bCs/>
          <w:iCs/>
          <w:sz w:val="22"/>
          <w:szCs w:val="22"/>
          <w:lang w:val="es-MX" w:eastAsia="en-US"/>
        </w:rPr>
        <w:t xml:space="preserve">El informe financiero N°74 de 26 de mayo del año en curso, emitido por la Dirección de Presupuestos del Ministerio de Hacienda, que acompaña al Mensaje indica lo siguiente respecto del gasto asociado al proyecto: </w:t>
      </w:r>
    </w:p>
    <w:p w:rsidR="00E57733" w:rsidRPr="00E57733" w:rsidRDefault="00E57733" w:rsidP="00E57733">
      <w:pPr>
        <w:widowControl w:val="0"/>
        <w:tabs>
          <w:tab w:val="left" w:pos="567"/>
        </w:tabs>
        <w:autoSpaceDE w:val="0"/>
        <w:autoSpaceDN w:val="0"/>
        <w:adjustRightInd w:val="0"/>
        <w:spacing w:line="276" w:lineRule="auto"/>
        <w:jc w:val="both"/>
        <w:rPr>
          <w:rFonts w:ascii="Verdana" w:hAnsi="Verdana" w:cs="Arial"/>
          <w:sz w:val="22"/>
          <w:szCs w:val="22"/>
          <w:lang w:val="es-ES"/>
        </w:rPr>
      </w:pPr>
    </w:p>
    <w:p w:rsidR="00E57733" w:rsidRPr="00E57733" w:rsidRDefault="00E57733" w:rsidP="00E57733">
      <w:pPr>
        <w:widowControl w:val="0"/>
        <w:tabs>
          <w:tab w:val="left" w:pos="567"/>
        </w:tabs>
        <w:autoSpaceDE w:val="0"/>
        <w:autoSpaceDN w:val="0"/>
        <w:adjustRightInd w:val="0"/>
        <w:spacing w:line="276" w:lineRule="auto"/>
        <w:ind w:firstLine="1701"/>
        <w:jc w:val="both"/>
        <w:rPr>
          <w:rFonts w:ascii="Arial" w:hAnsi="Arial" w:cs="Arial"/>
          <w:b/>
          <w:sz w:val="22"/>
          <w:szCs w:val="22"/>
          <w:lang w:val="es-ES"/>
        </w:rPr>
      </w:pPr>
      <w:r w:rsidRPr="00E57733">
        <w:rPr>
          <w:rFonts w:ascii="Arial" w:hAnsi="Arial" w:cs="Arial"/>
          <w:b/>
          <w:sz w:val="22"/>
          <w:szCs w:val="22"/>
          <w:lang w:val="es-ES"/>
        </w:rPr>
        <w:t>EFECTO DEL PROYECTO DE LEY SOBRE EL PRESUPUESTO FISCAL</w:t>
      </w:r>
    </w:p>
    <w:p w:rsidR="00E57733" w:rsidRPr="00E57733" w:rsidRDefault="00E57733" w:rsidP="00E57733">
      <w:pPr>
        <w:widowControl w:val="0"/>
        <w:autoSpaceDE w:val="0"/>
        <w:autoSpaceDN w:val="0"/>
        <w:adjustRightInd w:val="0"/>
        <w:spacing w:after="240" w:line="276" w:lineRule="auto"/>
        <w:ind w:firstLine="1701"/>
        <w:jc w:val="both"/>
        <w:rPr>
          <w:rFonts w:ascii="Arial" w:hAnsi="Arial" w:cs="Arial"/>
          <w:sz w:val="22"/>
          <w:szCs w:val="22"/>
          <w:lang w:val="es-ES"/>
        </w:rPr>
      </w:pPr>
      <w:r w:rsidRPr="00E57733">
        <w:rPr>
          <w:rFonts w:ascii="Arial" w:hAnsi="Arial" w:cs="Arial"/>
          <w:sz w:val="22"/>
          <w:szCs w:val="22"/>
          <w:lang w:val="es-ES"/>
        </w:rPr>
        <w:t>Las medidas propuestas impactan la recaudación tributaria de la siguiente manera:</w:t>
      </w:r>
    </w:p>
    <w:p w:rsidR="00E57733" w:rsidRPr="00E57733" w:rsidRDefault="00E57733" w:rsidP="00E57733">
      <w:pPr>
        <w:widowControl w:val="0"/>
        <w:tabs>
          <w:tab w:val="left" w:pos="567"/>
        </w:tabs>
        <w:autoSpaceDE w:val="0"/>
        <w:autoSpaceDN w:val="0"/>
        <w:adjustRightInd w:val="0"/>
        <w:spacing w:before="240" w:after="240" w:line="276" w:lineRule="auto"/>
        <w:ind w:firstLine="1701"/>
        <w:jc w:val="both"/>
        <w:rPr>
          <w:rFonts w:ascii="Arial" w:hAnsi="Arial" w:cs="Arial"/>
          <w:b/>
          <w:bCs/>
          <w:sz w:val="22"/>
          <w:szCs w:val="22"/>
          <w:lang w:val="es-ES"/>
        </w:rPr>
      </w:pPr>
      <w:r w:rsidRPr="00E57733">
        <w:rPr>
          <w:rFonts w:ascii="Arial" w:hAnsi="Arial" w:cs="Arial"/>
          <w:b/>
          <w:bCs/>
          <w:sz w:val="22"/>
          <w:szCs w:val="22"/>
          <w:lang w:val="es-ES"/>
        </w:rPr>
        <w:t>1.-Disminución transitoria de la tasa de interés penal para Pymes.</w:t>
      </w:r>
    </w:p>
    <w:p w:rsidR="00E57733" w:rsidRPr="00E57733" w:rsidRDefault="00E57733" w:rsidP="00E57733">
      <w:pPr>
        <w:widowControl w:val="0"/>
        <w:autoSpaceDE w:val="0"/>
        <w:autoSpaceDN w:val="0"/>
        <w:adjustRightInd w:val="0"/>
        <w:spacing w:before="120" w:line="276" w:lineRule="auto"/>
        <w:ind w:firstLine="1701"/>
        <w:jc w:val="both"/>
        <w:rPr>
          <w:rFonts w:ascii="Arial" w:hAnsi="Arial" w:cs="Arial"/>
          <w:sz w:val="22"/>
          <w:szCs w:val="22"/>
          <w:lang w:val="es-ES"/>
        </w:rPr>
      </w:pPr>
      <w:r w:rsidRPr="00E57733">
        <w:rPr>
          <w:rFonts w:ascii="Arial" w:hAnsi="Arial" w:cs="Arial"/>
          <w:sz w:val="22"/>
          <w:szCs w:val="22"/>
          <w:lang w:val="es-ES"/>
        </w:rPr>
        <w:t xml:space="preserve">Con esta medida se realizará una disminución transitoria de la tasa de interés penal, desde un 1,5% a cero por cada mes o fracción de mes, por mora en el pago de todo tipo de impuestos y contribuciones y la medida estará vigente para los giros que se emitan hasta el 31 de diciembre del año 2021. </w:t>
      </w:r>
    </w:p>
    <w:p w:rsidR="00E57733" w:rsidRPr="00E57733" w:rsidRDefault="00E57733" w:rsidP="00E57733">
      <w:pPr>
        <w:widowControl w:val="0"/>
        <w:autoSpaceDE w:val="0"/>
        <w:autoSpaceDN w:val="0"/>
        <w:adjustRightInd w:val="0"/>
        <w:spacing w:before="120" w:line="276" w:lineRule="auto"/>
        <w:ind w:firstLine="1701"/>
        <w:jc w:val="both"/>
        <w:rPr>
          <w:rFonts w:ascii="Arial" w:hAnsi="Arial" w:cs="Arial"/>
          <w:sz w:val="22"/>
          <w:szCs w:val="22"/>
          <w:lang w:val="es-ES"/>
        </w:rPr>
      </w:pPr>
      <w:r w:rsidRPr="00E57733">
        <w:rPr>
          <w:rFonts w:ascii="Arial" w:hAnsi="Arial" w:cs="Arial"/>
          <w:sz w:val="22"/>
          <w:szCs w:val="22"/>
          <w:lang w:val="es-ES"/>
        </w:rPr>
        <w:t xml:space="preserve">Según la información del Servicio de impuestos Internos, en base al Formulario-22, el monto pagado en términos de interés penal creció un 7,7% </w:t>
      </w:r>
      <w:proofErr w:type="spellStart"/>
      <w:r w:rsidRPr="00E57733">
        <w:rPr>
          <w:rFonts w:ascii="Arial" w:hAnsi="Arial" w:cs="Arial"/>
          <w:sz w:val="22"/>
          <w:szCs w:val="22"/>
          <w:lang w:val="es-ES"/>
        </w:rPr>
        <w:t>a/a</w:t>
      </w:r>
      <w:proofErr w:type="spellEnd"/>
      <w:r w:rsidRPr="00E57733">
        <w:rPr>
          <w:rFonts w:ascii="Arial" w:hAnsi="Arial" w:cs="Arial"/>
          <w:sz w:val="22"/>
          <w:szCs w:val="22"/>
          <w:lang w:val="es-ES"/>
        </w:rPr>
        <w:t xml:space="preserve"> en el AT2020 y fue pagado por 130.986 contribuyentes. Para estimar el efecto de esta medida sobre la recaudación, se asume una tasa de crecimiento de la misma magnitud (7,7%) para el monto pagado en términos de interés penal en el AT 2021, suma que además, se ajusta por el crecimiento del IPC proyectado (3,4%). Luego este valor se divide por dos, para reflejar que esta medida se comenzará a implementar hacia la segunda mitad del año. Sobre este último monto se calcula el efecto de disminuir la tasa de interés penal para Pymes de 1,5% a cero en términos de recaudación, considerando que el monto que </w:t>
      </w:r>
      <w:r w:rsidRPr="00E57733">
        <w:rPr>
          <w:rFonts w:ascii="Arial" w:hAnsi="Arial" w:cs="Arial"/>
          <w:sz w:val="22"/>
          <w:szCs w:val="22"/>
          <w:lang w:val="es-ES"/>
        </w:rPr>
        <w:lastRenderedPageBreak/>
        <w:t>se recibiría con dicha tasa. Así la menor recaudación se calcula como la diferencia de lo que se recaudaría si la tasa de interés penal para Pymes fuera 1,5% y lo que se estima que se recaudará con la nueva tasa.</w:t>
      </w:r>
    </w:p>
    <w:p w:rsidR="00E57733" w:rsidRPr="00E57733" w:rsidRDefault="00E57733" w:rsidP="00E57733">
      <w:pPr>
        <w:widowControl w:val="0"/>
        <w:autoSpaceDE w:val="0"/>
        <w:autoSpaceDN w:val="0"/>
        <w:adjustRightInd w:val="0"/>
        <w:spacing w:before="120" w:line="276" w:lineRule="auto"/>
        <w:ind w:firstLine="1701"/>
        <w:jc w:val="both"/>
        <w:rPr>
          <w:rFonts w:ascii="Arial" w:hAnsi="Arial" w:cs="Arial"/>
          <w:sz w:val="22"/>
          <w:szCs w:val="22"/>
          <w:lang w:val="es-ES"/>
        </w:rPr>
      </w:pPr>
      <w:r w:rsidRPr="00E57733">
        <w:rPr>
          <w:rFonts w:ascii="Arial" w:hAnsi="Arial" w:cs="Arial"/>
          <w:sz w:val="22"/>
          <w:szCs w:val="22"/>
          <w:lang w:val="es-ES"/>
        </w:rPr>
        <w:t>Finalmente, dada la magnitud de la crisis originada por el Covid-19 en el país en términos de actividad, se asume que el monto pagado por interés penal en el AT2021 es el doble del valor calculado anteriormente.</w:t>
      </w:r>
    </w:p>
    <w:p w:rsidR="00E57733" w:rsidRPr="00E57733" w:rsidRDefault="00E57733" w:rsidP="00E57733">
      <w:pPr>
        <w:widowControl w:val="0"/>
        <w:autoSpaceDE w:val="0"/>
        <w:autoSpaceDN w:val="0"/>
        <w:adjustRightInd w:val="0"/>
        <w:spacing w:before="120" w:line="276" w:lineRule="auto"/>
        <w:ind w:firstLine="1701"/>
        <w:jc w:val="both"/>
        <w:rPr>
          <w:rFonts w:ascii="Arial" w:hAnsi="Arial" w:cs="Arial"/>
          <w:sz w:val="22"/>
          <w:szCs w:val="22"/>
          <w:lang w:val="es-ES"/>
        </w:rPr>
      </w:pPr>
      <w:r w:rsidRPr="00E57733">
        <w:rPr>
          <w:rFonts w:ascii="Arial" w:hAnsi="Arial" w:cs="Arial"/>
          <w:sz w:val="22"/>
          <w:szCs w:val="22"/>
          <w:lang w:val="es-ES"/>
        </w:rPr>
        <w:t>Dado lo anterior, esta medida conlleva una menor recaudación por US$10,8 millones para el año 2021.</w:t>
      </w:r>
    </w:p>
    <w:p w:rsidR="00E57733" w:rsidRPr="00E57733" w:rsidRDefault="00E57733" w:rsidP="00E57733">
      <w:pPr>
        <w:widowControl w:val="0"/>
        <w:tabs>
          <w:tab w:val="left" w:pos="567"/>
        </w:tabs>
        <w:autoSpaceDE w:val="0"/>
        <w:autoSpaceDN w:val="0"/>
        <w:adjustRightInd w:val="0"/>
        <w:spacing w:line="276" w:lineRule="auto"/>
        <w:ind w:left="720" w:firstLine="1701"/>
        <w:jc w:val="both"/>
        <w:rPr>
          <w:rFonts w:ascii="Arial" w:hAnsi="Arial" w:cs="Arial"/>
          <w:sz w:val="22"/>
          <w:szCs w:val="22"/>
          <w:lang w:val="es-ES"/>
        </w:rPr>
      </w:pPr>
    </w:p>
    <w:p w:rsidR="00E57733" w:rsidRPr="00E57733" w:rsidRDefault="00E57733" w:rsidP="00E57733">
      <w:pPr>
        <w:widowControl w:val="0"/>
        <w:tabs>
          <w:tab w:val="left" w:pos="567"/>
        </w:tabs>
        <w:autoSpaceDE w:val="0"/>
        <w:autoSpaceDN w:val="0"/>
        <w:adjustRightInd w:val="0"/>
        <w:spacing w:line="276" w:lineRule="auto"/>
        <w:ind w:firstLine="1701"/>
        <w:jc w:val="both"/>
        <w:rPr>
          <w:rFonts w:ascii="Arial" w:hAnsi="Arial" w:cs="Arial"/>
          <w:b/>
          <w:bCs/>
          <w:sz w:val="22"/>
          <w:szCs w:val="22"/>
          <w:lang w:val="es-ES"/>
        </w:rPr>
      </w:pPr>
      <w:r w:rsidRPr="00E57733">
        <w:rPr>
          <w:rFonts w:ascii="Arial" w:hAnsi="Arial" w:cs="Arial"/>
          <w:b/>
          <w:bCs/>
          <w:sz w:val="22"/>
          <w:szCs w:val="22"/>
          <w:lang w:val="es-ES"/>
        </w:rPr>
        <w:t>2.-Devolución de crédito fiscal IVA acumulado para Pymes.</w:t>
      </w:r>
    </w:p>
    <w:p w:rsidR="00E57733" w:rsidRPr="00E57733" w:rsidRDefault="00E57733" w:rsidP="00E57733">
      <w:pPr>
        <w:widowControl w:val="0"/>
        <w:tabs>
          <w:tab w:val="left" w:pos="567"/>
        </w:tabs>
        <w:autoSpaceDE w:val="0"/>
        <w:autoSpaceDN w:val="0"/>
        <w:adjustRightInd w:val="0"/>
        <w:spacing w:before="120" w:line="276" w:lineRule="auto"/>
        <w:ind w:firstLine="1701"/>
        <w:jc w:val="both"/>
        <w:rPr>
          <w:rFonts w:ascii="Arial" w:hAnsi="Arial" w:cs="Arial"/>
          <w:sz w:val="22"/>
          <w:szCs w:val="22"/>
          <w:lang w:val="es-ES"/>
        </w:rPr>
      </w:pPr>
      <w:r w:rsidRPr="00E57733">
        <w:rPr>
          <w:rFonts w:ascii="Arial" w:hAnsi="Arial" w:cs="Arial"/>
          <w:sz w:val="22"/>
          <w:szCs w:val="22"/>
          <w:lang w:val="es-ES"/>
        </w:rPr>
        <w:t xml:space="preserve">Para las Pymes que mantengan un saldo acumulado de IVA crédito fiscal a mayo de 2021, y que presenten una disminución de al menos un 20% de sus ingresos por la crisis sanitaria, se propone efectuar un reembolso de dicho remanente, con las condiciones mencionadas anteriormente. A marzo de 2021, según la información del Servicio de Impuestos Internos, potencialmente a 117.530 Pymes se verían beneficiadas, considerando aquellas Pymes que disminuyen sus ventas (estimadas según </w:t>
      </w:r>
      <w:proofErr w:type="spellStart"/>
      <w:r w:rsidRPr="00E57733">
        <w:rPr>
          <w:rFonts w:ascii="Arial" w:hAnsi="Arial" w:cs="Arial"/>
          <w:sz w:val="22"/>
          <w:szCs w:val="22"/>
          <w:lang w:val="es-ES"/>
        </w:rPr>
        <w:t>PPM's</w:t>
      </w:r>
      <w:proofErr w:type="spellEnd"/>
      <w:r w:rsidRPr="00E57733">
        <w:rPr>
          <w:rFonts w:ascii="Arial" w:hAnsi="Arial" w:cs="Arial"/>
          <w:sz w:val="22"/>
          <w:szCs w:val="22"/>
          <w:lang w:val="es-ES"/>
        </w:rPr>
        <w:t xml:space="preserve"> declarados) en al menos un 20% entre el 1er trimestre 2021 y 1er trimestre 2020.</w:t>
      </w:r>
    </w:p>
    <w:p w:rsidR="00E57733" w:rsidRPr="00E57733" w:rsidRDefault="00E57733" w:rsidP="00E57733">
      <w:pPr>
        <w:widowControl w:val="0"/>
        <w:tabs>
          <w:tab w:val="left" w:pos="567"/>
        </w:tabs>
        <w:autoSpaceDE w:val="0"/>
        <w:autoSpaceDN w:val="0"/>
        <w:adjustRightInd w:val="0"/>
        <w:spacing w:before="120" w:line="276" w:lineRule="auto"/>
        <w:ind w:firstLine="1701"/>
        <w:jc w:val="both"/>
        <w:rPr>
          <w:rFonts w:ascii="Arial" w:hAnsi="Arial" w:cs="Arial"/>
          <w:sz w:val="22"/>
          <w:szCs w:val="22"/>
          <w:lang w:val="es-ES"/>
        </w:rPr>
      </w:pPr>
      <w:r w:rsidRPr="00E57733">
        <w:rPr>
          <w:rFonts w:ascii="Arial" w:hAnsi="Arial" w:cs="Arial"/>
          <w:sz w:val="22"/>
          <w:szCs w:val="22"/>
          <w:lang w:val="es-ES"/>
        </w:rPr>
        <w:t>Considerando lo anterior, esta medida conlleva una menor recaudación por 76.608 millones de pesos, que corresponde a 109,4 millones de dólares en 2021.</w:t>
      </w:r>
    </w:p>
    <w:p w:rsidR="00E57733" w:rsidRPr="00E57733" w:rsidRDefault="00E57733" w:rsidP="00E57733">
      <w:pPr>
        <w:widowControl w:val="0"/>
        <w:tabs>
          <w:tab w:val="left" w:pos="567"/>
        </w:tabs>
        <w:autoSpaceDE w:val="0"/>
        <w:autoSpaceDN w:val="0"/>
        <w:adjustRightInd w:val="0"/>
        <w:spacing w:line="276" w:lineRule="auto"/>
        <w:ind w:left="720" w:firstLine="1701"/>
        <w:jc w:val="both"/>
        <w:rPr>
          <w:rFonts w:ascii="Arial" w:hAnsi="Arial" w:cs="Arial"/>
          <w:sz w:val="22"/>
          <w:szCs w:val="22"/>
          <w:lang w:val="es-ES"/>
        </w:rPr>
      </w:pPr>
    </w:p>
    <w:p w:rsidR="00E57733" w:rsidRPr="00E57733" w:rsidRDefault="00E57733" w:rsidP="00E57733">
      <w:pPr>
        <w:widowControl w:val="0"/>
        <w:tabs>
          <w:tab w:val="left" w:pos="567"/>
        </w:tabs>
        <w:autoSpaceDE w:val="0"/>
        <w:autoSpaceDN w:val="0"/>
        <w:adjustRightInd w:val="0"/>
        <w:spacing w:line="276" w:lineRule="auto"/>
        <w:ind w:firstLine="1701"/>
        <w:jc w:val="both"/>
        <w:rPr>
          <w:rFonts w:ascii="Arial" w:hAnsi="Arial" w:cs="Arial"/>
          <w:b/>
          <w:bCs/>
          <w:sz w:val="22"/>
          <w:szCs w:val="22"/>
          <w:lang w:val="es-ES"/>
        </w:rPr>
      </w:pPr>
      <w:r w:rsidRPr="00E57733">
        <w:rPr>
          <w:rFonts w:ascii="Arial" w:hAnsi="Arial" w:cs="Arial"/>
          <w:b/>
          <w:bCs/>
          <w:sz w:val="22"/>
          <w:szCs w:val="22"/>
          <w:lang w:val="es-ES"/>
        </w:rPr>
        <w:t>3.-Extensión vigencia patentes provisorias:</w:t>
      </w:r>
    </w:p>
    <w:p w:rsidR="00E57733" w:rsidRPr="00E57733" w:rsidRDefault="00E57733" w:rsidP="00E57733">
      <w:pPr>
        <w:widowControl w:val="0"/>
        <w:tabs>
          <w:tab w:val="left" w:pos="567"/>
        </w:tabs>
        <w:autoSpaceDE w:val="0"/>
        <w:autoSpaceDN w:val="0"/>
        <w:adjustRightInd w:val="0"/>
        <w:spacing w:before="120" w:line="276" w:lineRule="auto"/>
        <w:ind w:firstLine="1701"/>
        <w:jc w:val="both"/>
        <w:rPr>
          <w:rFonts w:ascii="Arial" w:hAnsi="Arial" w:cs="Arial"/>
          <w:sz w:val="22"/>
          <w:szCs w:val="22"/>
          <w:lang w:val="es-ES"/>
        </w:rPr>
      </w:pPr>
      <w:r w:rsidRPr="00E57733">
        <w:rPr>
          <w:rFonts w:ascii="Arial" w:hAnsi="Arial" w:cs="Arial"/>
          <w:sz w:val="22"/>
          <w:szCs w:val="22"/>
          <w:lang w:val="es-ES"/>
        </w:rPr>
        <w:t>Respecto de la extensión de la vigencia de las patentes provisorias, se prevé un posible efecto en los ingresos municipales, el que dependerá del ejercicio de la facultad que hagan las municipalidades respecto de la eximición o no de su pago. La magnitud del efecto dependerá del número de patentes provisorias otorgadas y las condiciones en las cuales se otorguen.</w:t>
      </w:r>
    </w:p>
    <w:p w:rsidR="00E57733" w:rsidRPr="00E57733" w:rsidRDefault="00E57733" w:rsidP="00E57733">
      <w:pPr>
        <w:widowControl w:val="0"/>
        <w:tabs>
          <w:tab w:val="left" w:pos="567"/>
        </w:tabs>
        <w:autoSpaceDE w:val="0"/>
        <w:autoSpaceDN w:val="0"/>
        <w:adjustRightInd w:val="0"/>
        <w:spacing w:line="276" w:lineRule="auto"/>
        <w:jc w:val="both"/>
        <w:rPr>
          <w:rFonts w:ascii="Verdana" w:hAnsi="Verdana" w:cs="Arial"/>
          <w:sz w:val="22"/>
          <w:szCs w:val="22"/>
          <w:lang w:val="es-ES"/>
        </w:rPr>
      </w:pPr>
    </w:p>
    <w:p w:rsidR="00E57733" w:rsidRPr="00E57733" w:rsidRDefault="00E57733" w:rsidP="00E57733">
      <w:pPr>
        <w:widowControl w:val="0"/>
        <w:autoSpaceDE w:val="0"/>
        <w:autoSpaceDN w:val="0"/>
        <w:adjustRightInd w:val="0"/>
        <w:spacing w:after="240" w:line="276" w:lineRule="auto"/>
        <w:ind w:firstLine="1701"/>
        <w:jc w:val="both"/>
        <w:rPr>
          <w:rFonts w:ascii="Arial" w:hAnsi="Arial" w:cs="Arial"/>
          <w:sz w:val="22"/>
          <w:szCs w:val="22"/>
          <w:lang w:val="es-ES"/>
        </w:rPr>
      </w:pPr>
      <w:r w:rsidRPr="00E57733">
        <w:rPr>
          <w:rFonts w:ascii="Arial" w:hAnsi="Arial" w:cs="Arial"/>
          <w:sz w:val="22"/>
          <w:szCs w:val="22"/>
          <w:lang w:val="es-ES"/>
        </w:rPr>
        <w:t>Por lo tanto, la aplicación del proyecto de ley implicará menores ingresos fiscales por $81.651 millones, de acuerdo con el detalle presentado en la tabla 1.</w:t>
      </w:r>
      <w:r w:rsidRPr="00E57733">
        <w:rPr>
          <w:rFonts w:ascii="Arial" w:hAnsi="Arial" w:cs="Arial"/>
          <w:sz w:val="22"/>
          <w:szCs w:val="22"/>
          <w:vertAlign w:val="superscript"/>
          <w:lang w:val="es-ES"/>
        </w:rPr>
        <w:footnoteReference w:id="4"/>
      </w:r>
    </w:p>
    <w:p w:rsidR="00E57733" w:rsidRPr="00E57733" w:rsidRDefault="00E57733" w:rsidP="00E57733">
      <w:pPr>
        <w:keepNext/>
        <w:widowControl w:val="0"/>
        <w:autoSpaceDE w:val="0"/>
        <w:autoSpaceDN w:val="0"/>
        <w:adjustRightInd w:val="0"/>
        <w:spacing w:after="200"/>
        <w:jc w:val="center"/>
        <w:rPr>
          <w:rFonts w:ascii="Verdana" w:hAnsi="Verdana" w:cs="Calibri"/>
          <w:b/>
          <w:bCs/>
          <w:lang w:val="es-CL"/>
        </w:rPr>
      </w:pPr>
      <w:r w:rsidRPr="00E57733">
        <w:rPr>
          <w:rFonts w:ascii="Verdana" w:hAnsi="Verdana" w:cs="Calibri"/>
          <w:b/>
          <w:bCs/>
          <w:lang w:val="es-CL"/>
        </w:rPr>
        <w:t xml:space="preserve">Tabla </w:t>
      </w:r>
      <w:r w:rsidRPr="00E57733">
        <w:rPr>
          <w:rFonts w:ascii="Verdana" w:hAnsi="Verdana" w:cs="Calibri"/>
          <w:b/>
          <w:bCs/>
          <w:lang w:val="en-US"/>
        </w:rPr>
        <w:fldChar w:fldCharType="begin"/>
      </w:r>
      <w:r w:rsidRPr="00E57733">
        <w:rPr>
          <w:rFonts w:ascii="Verdana" w:hAnsi="Verdana" w:cs="Calibri"/>
          <w:b/>
          <w:bCs/>
          <w:lang w:val="es-CL"/>
        </w:rPr>
        <w:instrText xml:space="preserve"> SEQ Tabla \* ARABIC </w:instrText>
      </w:r>
      <w:r w:rsidRPr="00E57733">
        <w:rPr>
          <w:rFonts w:ascii="Verdana" w:hAnsi="Verdana" w:cs="Calibri"/>
          <w:b/>
          <w:bCs/>
          <w:lang w:val="en-US"/>
        </w:rPr>
        <w:fldChar w:fldCharType="separate"/>
      </w:r>
      <w:r w:rsidRPr="00E57733">
        <w:rPr>
          <w:rFonts w:ascii="Verdana" w:hAnsi="Verdana" w:cs="Calibri"/>
          <w:b/>
          <w:bCs/>
          <w:noProof/>
          <w:lang w:val="es-CL"/>
        </w:rPr>
        <w:t>1</w:t>
      </w:r>
      <w:r w:rsidRPr="00E57733">
        <w:rPr>
          <w:rFonts w:ascii="Verdana" w:hAnsi="Verdana" w:cs="Calibri"/>
          <w:b/>
          <w:bCs/>
          <w:lang w:val="en-US"/>
        </w:rPr>
        <w:fldChar w:fldCharType="end"/>
      </w:r>
      <w:r w:rsidRPr="00E57733">
        <w:rPr>
          <w:rFonts w:ascii="Verdana" w:hAnsi="Verdana" w:cs="Calibri"/>
          <w:b/>
          <w:bCs/>
          <w:lang w:val="es-CL"/>
        </w:rPr>
        <w:t>: Efecto fiscal del Proyecto de Ley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2116"/>
      </w:tblGrid>
      <w:tr w:rsidR="00E57733" w:rsidRPr="00E57733" w:rsidTr="00317287">
        <w:trPr>
          <w:trHeight w:val="160"/>
          <w:jc w:val="center"/>
        </w:trPr>
        <w:tc>
          <w:tcPr>
            <w:tcW w:w="3980" w:type="dxa"/>
            <w:shd w:val="clear" w:color="auto" w:fill="auto"/>
            <w:vAlign w:val="center"/>
          </w:tcPr>
          <w:p w:rsidR="00E57733" w:rsidRPr="00E57733" w:rsidRDefault="00E57733" w:rsidP="00E57733">
            <w:pPr>
              <w:widowControl w:val="0"/>
              <w:autoSpaceDE w:val="0"/>
              <w:autoSpaceDN w:val="0"/>
              <w:adjustRightInd w:val="0"/>
              <w:spacing w:line="276" w:lineRule="auto"/>
              <w:jc w:val="center"/>
              <w:rPr>
                <w:rFonts w:ascii="Verdana" w:hAnsi="Verdana" w:cs="Calibri"/>
                <w:b/>
                <w:bCs/>
                <w:lang w:val="es-ES"/>
              </w:rPr>
            </w:pPr>
            <w:r w:rsidRPr="00E57733">
              <w:rPr>
                <w:rFonts w:ascii="Verdana" w:hAnsi="Verdana" w:cs="Calibri"/>
                <w:b/>
                <w:bCs/>
                <w:lang w:val="es-ES"/>
              </w:rPr>
              <w:t>Concepto</w:t>
            </w:r>
          </w:p>
        </w:tc>
        <w:tc>
          <w:tcPr>
            <w:tcW w:w="2116" w:type="dxa"/>
            <w:shd w:val="clear" w:color="auto" w:fill="auto"/>
            <w:vAlign w:val="center"/>
          </w:tcPr>
          <w:p w:rsidR="00E57733" w:rsidRPr="00E57733" w:rsidRDefault="00E57733" w:rsidP="00231FA1">
            <w:pPr>
              <w:widowControl w:val="0"/>
              <w:autoSpaceDE w:val="0"/>
              <w:autoSpaceDN w:val="0"/>
              <w:adjustRightInd w:val="0"/>
              <w:spacing w:line="276" w:lineRule="auto"/>
              <w:ind w:left="720" w:hanging="720"/>
              <w:jc w:val="center"/>
              <w:rPr>
                <w:rFonts w:ascii="Verdana" w:hAnsi="Verdana" w:cs="Calibri"/>
                <w:b/>
                <w:bCs/>
                <w:lang w:val="es-ES"/>
              </w:rPr>
            </w:pPr>
            <w:r w:rsidRPr="00E57733">
              <w:rPr>
                <w:rFonts w:ascii="Verdana" w:hAnsi="Verdana" w:cs="Calibri"/>
                <w:b/>
                <w:bCs/>
                <w:lang w:val="es-ES"/>
              </w:rPr>
              <w:t xml:space="preserve">Millones de </w:t>
            </w:r>
            <w:r w:rsidRPr="00E57733">
              <w:rPr>
                <w:rFonts w:ascii="Verdana" w:hAnsi="Verdana" w:cs="Calibri"/>
                <w:b/>
                <w:bCs/>
                <w:lang w:val="es-ES"/>
              </w:rPr>
              <w:lastRenderedPageBreak/>
              <w:t>dólares</w:t>
            </w:r>
            <w:r w:rsidRPr="00E57733">
              <w:rPr>
                <w:rFonts w:ascii="Verdana" w:hAnsi="Verdana" w:cs="Calibri"/>
                <w:b/>
                <w:bCs/>
                <w:vertAlign w:val="superscript"/>
                <w:lang w:val="es-ES"/>
              </w:rPr>
              <w:t>*</w:t>
            </w:r>
          </w:p>
        </w:tc>
      </w:tr>
      <w:tr w:rsidR="00E57733" w:rsidRPr="00E57733" w:rsidTr="00317287">
        <w:trPr>
          <w:trHeight w:val="156"/>
          <w:jc w:val="center"/>
        </w:trPr>
        <w:tc>
          <w:tcPr>
            <w:tcW w:w="3980" w:type="dxa"/>
            <w:shd w:val="clear" w:color="auto" w:fill="auto"/>
            <w:vAlign w:val="center"/>
          </w:tcPr>
          <w:p w:rsidR="00E57733" w:rsidRPr="00E57733" w:rsidRDefault="00E57733" w:rsidP="00E57733">
            <w:pPr>
              <w:widowControl w:val="0"/>
              <w:autoSpaceDE w:val="0"/>
              <w:autoSpaceDN w:val="0"/>
              <w:adjustRightInd w:val="0"/>
              <w:spacing w:line="276" w:lineRule="auto"/>
              <w:rPr>
                <w:rFonts w:ascii="Verdana" w:hAnsi="Verdana" w:cs="Calibri"/>
                <w:lang w:val="es-ES"/>
              </w:rPr>
            </w:pPr>
            <w:r w:rsidRPr="00E57733">
              <w:rPr>
                <w:rFonts w:ascii="Verdana" w:hAnsi="Verdana" w:cs="Calibri"/>
                <w:lang w:val="es-ES"/>
              </w:rPr>
              <w:lastRenderedPageBreak/>
              <w:t>Disminución transitoria de tasa de interés penal (menores ingresos)</w:t>
            </w:r>
          </w:p>
        </w:tc>
        <w:tc>
          <w:tcPr>
            <w:tcW w:w="2116" w:type="dxa"/>
            <w:shd w:val="clear" w:color="auto" w:fill="auto"/>
            <w:vAlign w:val="center"/>
          </w:tcPr>
          <w:p w:rsidR="00E57733" w:rsidRPr="00E57733" w:rsidRDefault="00E57733" w:rsidP="00E57733">
            <w:pPr>
              <w:widowControl w:val="0"/>
              <w:autoSpaceDE w:val="0"/>
              <w:autoSpaceDN w:val="0"/>
              <w:adjustRightInd w:val="0"/>
              <w:spacing w:line="276" w:lineRule="auto"/>
              <w:jc w:val="center"/>
              <w:rPr>
                <w:rFonts w:ascii="Verdana" w:hAnsi="Verdana" w:cs="Calibri"/>
                <w:lang w:val="es-ES"/>
              </w:rPr>
            </w:pPr>
            <w:r w:rsidRPr="00E57733">
              <w:rPr>
                <w:rFonts w:ascii="Verdana" w:hAnsi="Verdana" w:cs="Calibri"/>
                <w:lang w:val="es-ES"/>
              </w:rPr>
              <w:t>10,8</w:t>
            </w:r>
          </w:p>
        </w:tc>
      </w:tr>
      <w:tr w:rsidR="00E57733" w:rsidRPr="00E57733" w:rsidTr="00317287">
        <w:trPr>
          <w:trHeight w:val="156"/>
          <w:jc w:val="center"/>
        </w:trPr>
        <w:tc>
          <w:tcPr>
            <w:tcW w:w="3980" w:type="dxa"/>
            <w:shd w:val="clear" w:color="auto" w:fill="auto"/>
            <w:vAlign w:val="center"/>
          </w:tcPr>
          <w:p w:rsidR="00E57733" w:rsidRPr="00E57733" w:rsidRDefault="00E57733" w:rsidP="00E57733">
            <w:pPr>
              <w:widowControl w:val="0"/>
              <w:autoSpaceDE w:val="0"/>
              <w:autoSpaceDN w:val="0"/>
              <w:adjustRightInd w:val="0"/>
              <w:spacing w:line="276" w:lineRule="auto"/>
              <w:rPr>
                <w:rFonts w:ascii="Verdana" w:hAnsi="Verdana" w:cs="Calibri"/>
                <w:lang w:val="es-ES"/>
              </w:rPr>
            </w:pPr>
            <w:r w:rsidRPr="00E57733">
              <w:rPr>
                <w:rFonts w:ascii="Verdana" w:hAnsi="Verdana" w:cs="Calibri"/>
                <w:lang w:val="es-ES"/>
              </w:rPr>
              <w:t>Devolución de remanente de crédito fiscal IVA (menores ingresos)</w:t>
            </w:r>
          </w:p>
        </w:tc>
        <w:tc>
          <w:tcPr>
            <w:tcW w:w="2116" w:type="dxa"/>
            <w:shd w:val="clear" w:color="auto" w:fill="auto"/>
            <w:vAlign w:val="center"/>
          </w:tcPr>
          <w:p w:rsidR="00E57733" w:rsidRPr="00E57733" w:rsidRDefault="00E57733" w:rsidP="00E57733">
            <w:pPr>
              <w:widowControl w:val="0"/>
              <w:autoSpaceDE w:val="0"/>
              <w:autoSpaceDN w:val="0"/>
              <w:adjustRightInd w:val="0"/>
              <w:spacing w:line="276" w:lineRule="auto"/>
              <w:jc w:val="center"/>
              <w:rPr>
                <w:rFonts w:ascii="Verdana" w:hAnsi="Verdana" w:cs="Calibri"/>
                <w:lang w:val="es-ES"/>
              </w:rPr>
            </w:pPr>
            <w:r w:rsidRPr="00E57733">
              <w:rPr>
                <w:rFonts w:ascii="Verdana" w:hAnsi="Verdana" w:cs="Calibri"/>
                <w:lang w:val="es-ES"/>
              </w:rPr>
              <w:t>109,4</w:t>
            </w:r>
          </w:p>
        </w:tc>
      </w:tr>
      <w:tr w:rsidR="00E57733" w:rsidRPr="00E57733" w:rsidTr="00317287">
        <w:trPr>
          <w:trHeight w:val="156"/>
          <w:jc w:val="center"/>
        </w:trPr>
        <w:tc>
          <w:tcPr>
            <w:tcW w:w="3980" w:type="dxa"/>
            <w:shd w:val="clear" w:color="auto" w:fill="auto"/>
            <w:vAlign w:val="center"/>
          </w:tcPr>
          <w:p w:rsidR="00E57733" w:rsidRPr="00E57733" w:rsidRDefault="00E57733" w:rsidP="00E57733">
            <w:pPr>
              <w:widowControl w:val="0"/>
              <w:autoSpaceDE w:val="0"/>
              <w:autoSpaceDN w:val="0"/>
              <w:adjustRightInd w:val="0"/>
              <w:spacing w:line="276" w:lineRule="auto"/>
              <w:jc w:val="center"/>
              <w:rPr>
                <w:rFonts w:ascii="Verdana" w:hAnsi="Verdana" w:cs="Calibri"/>
                <w:lang w:val="es-ES"/>
              </w:rPr>
            </w:pPr>
            <w:r w:rsidRPr="00E57733">
              <w:rPr>
                <w:rFonts w:ascii="Verdana" w:hAnsi="Verdana" w:cs="Calibri"/>
                <w:b/>
                <w:bCs/>
                <w:lang w:val="es-ES"/>
              </w:rPr>
              <w:t>Efecto fiscal total</w:t>
            </w:r>
          </w:p>
        </w:tc>
        <w:tc>
          <w:tcPr>
            <w:tcW w:w="2116" w:type="dxa"/>
            <w:shd w:val="clear" w:color="auto" w:fill="auto"/>
            <w:vAlign w:val="center"/>
          </w:tcPr>
          <w:p w:rsidR="00E57733" w:rsidRPr="00E57733" w:rsidRDefault="00E57733" w:rsidP="00E57733">
            <w:pPr>
              <w:widowControl w:val="0"/>
              <w:autoSpaceDE w:val="0"/>
              <w:autoSpaceDN w:val="0"/>
              <w:adjustRightInd w:val="0"/>
              <w:spacing w:line="276" w:lineRule="auto"/>
              <w:jc w:val="center"/>
              <w:rPr>
                <w:rFonts w:ascii="Verdana" w:hAnsi="Verdana" w:cs="Calibri"/>
                <w:lang w:val="es-ES"/>
              </w:rPr>
            </w:pPr>
            <w:r w:rsidRPr="00E57733">
              <w:rPr>
                <w:rFonts w:ascii="Verdana" w:hAnsi="Verdana" w:cs="Calibri"/>
                <w:lang w:val="es-ES"/>
              </w:rPr>
              <w:t>120,2</w:t>
            </w:r>
          </w:p>
        </w:tc>
      </w:tr>
    </w:tbl>
    <w:p w:rsidR="00E57733" w:rsidRPr="00E57733" w:rsidRDefault="00E57733" w:rsidP="00E57733">
      <w:pPr>
        <w:widowControl w:val="0"/>
        <w:autoSpaceDE w:val="0"/>
        <w:autoSpaceDN w:val="0"/>
        <w:adjustRightInd w:val="0"/>
        <w:spacing w:after="240" w:line="276" w:lineRule="auto"/>
        <w:ind w:left="1843" w:firstLine="131"/>
        <w:jc w:val="both"/>
        <w:rPr>
          <w:rFonts w:ascii="Verdana" w:hAnsi="Verdana" w:cs="Arial"/>
          <w:lang w:val="es-ES"/>
        </w:rPr>
      </w:pPr>
      <w:r w:rsidRPr="00E57733">
        <w:rPr>
          <w:rFonts w:ascii="Verdana" w:hAnsi="Verdana" w:cs="Arial"/>
          <w:vertAlign w:val="superscript"/>
          <w:lang w:val="es-ES"/>
        </w:rPr>
        <w:t>*</w:t>
      </w:r>
      <w:r w:rsidRPr="00E57733">
        <w:rPr>
          <w:rFonts w:ascii="Verdana" w:hAnsi="Verdana" w:cs="Arial"/>
          <w:lang w:val="es-ES"/>
        </w:rPr>
        <w:t>Tipo de cambio: $700.</w:t>
      </w:r>
    </w:p>
    <w:p w:rsidR="00E57733" w:rsidRPr="00E57733" w:rsidRDefault="00E57733" w:rsidP="00E57733">
      <w:pPr>
        <w:widowControl w:val="0"/>
        <w:autoSpaceDE w:val="0"/>
        <w:autoSpaceDN w:val="0"/>
        <w:adjustRightInd w:val="0"/>
        <w:spacing w:line="276" w:lineRule="auto"/>
        <w:jc w:val="both"/>
        <w:rPr>
          <w:rFonts w:ascii="Verdana" w:hAnsi="Verdana" w:cs="Arial"/>
          <w:b/>
          <w:bCs/>
          <w:sz w:val="22"/>
          <w:szCs w:val="22"/>
          <w:lang w:val="es-ES"/>
        </w:rPr>
      </w:pPr>
      <w:bookmarkStart w:id="1" w:name="_GoBack"/>
      <w:bookmarkEnd w:id="1"/>
    </w:p>
    <w:p w:rsidR="00B5358C" w:rsidRPr="00B5358C" w:rsidRDefault="00B5358C" w:rsidP="00B5358C">
      <w:pPr>
        <w:autoSpaceDE w:val="0"/>
        <w:autoSpaceDN w:val="0"/>
        <w:adjustRightInd w:val="0"/>
        <w:spacing w:line="276" w:lineRule="auto"/>
        <w:ind w:firstLine="1701"/>
        <w:jc w:val="both"/>
        <w:rPr>
          <w:rFonts w:ascii="CIDFont+F2" w:eastAsia="Calibri" w:hAnsi="CIDFont+F2" w:cs="CIDFont+F2"/>
          <w:sz w:val="22"/>
          <w:szCs w:val="22"/>
          <w:lang w:val="es-CL" w:eastAsia="es-CL"/>
        </w:rPr>
      </w:pPr>
    </w:p>
    <w:p w:rsidR="005A1AD6" w:rsidRDefault="005A1AD6" w:rsidP="005A1AD6">
      <w:pPr>
        <w:tabs>
          <w:tab w:val="left" w:pos="2268"/>
        </w:tabs>
        <w:spacing w:after="200" w:line="276" w:lineRule="auto"/>
        <w:jc w:val="both"/>
        <w:rPr>
          <w:rFonts w:ascii="Arial" w:eastAsia="Calibri" w:hAnsi="Arial" w:cs="Arial"/>
          <w:b/>
          <w:spacing w:val="-3"/>
          <w:sz w:val="22"/>
          <w:szCs w:val="22"/>
          <w:lang w:val="es-CL" w:eastAsia="en-US"/>
        </w:rPr>
      </w:pPr>
      <w:r>
        <w:rPr>
          <w:rFonts w:ascii="Arial" w:eastAsia="Calibri" w:hAnsi="Arial" w:cs="Arial"/>
          <w:b/>
          <w:spacing w:val="-3"/>
          <w:sz w:val="22"/>
          <w:szCs w:val="22"/>
          <w:lang w:val="es-CL" w:eastAsia="en-US"/>
        </w:rPr>
        <w:t>I</w:t>
      </w:r>
      <w:r w:rsidRPr="005A1AD6">
        <w:rPr>
          <w:rFonts w:ascii="Arial" w:eastAsia="Calibri" w:hAnsi="Arial" w:cs="Arial"/>
          <w:b/>
          <w:spacing w:val="-3"/>
          <w:sz w:val="22"/>
          <w:szCs w:val="22"/>
          <w:lang w:val="es-CL" w:eastAsia="en-US"/>
        </w:rPr>
        <w:t>V-SÍNTESIS DE LA DISCUSIÓN EN LA COMISIÓN Y ACUERDOS ADOPTADOS</w:t>
      </w:r>
    </w:p>
    <w:p w:rsidR="006E2586" w:rsidRPr="0080799E" w:rsidRDefault="006E2586" w:rsidP="006E2586">
      <w:pPr>
        <w:tabs>
          <w:tab w:val="left" w:pos="2268"/>
        </w:tabs>
        <w:spacing w:after="200" w:line="276" w:lineRule="auto"/>
        <w:ind w:firstLine="1701"/>
        <w:jc w:val="both"/>
        <w:rPr>
          <w:rFonts w:ascii="Arial" w:eastAsia="Calibri" w:hAnsi="Arial" w:cs="Arial"/>
          <w:spacing w:val="-3"/>
          <w:sz w:val="22"/>
          <w:szCs w:val="22"/>
          <w:lang w:val="es-CL" w:eastAsia="en-US"/>
        </w:rPr>
      </w:pPr>
      <w:r w:rsidRPr="0080799E">
        <w:rPr>
          <w:rFonts w:ascii="Arial" w:eastAsia="Calibri" w:hAnsi="Arial" w:cs="Arial"/>
          <w:spacing w:val="-3"/>
          <w:sz w:val="22"/>
          <w:szCs w:val="22"/>
          <w:u w:val="single"/>
          <w:lang w:val="es-CL" w:eastAsia="en-US"/>
        </w:rPr>
        <w:t>PRESENTACIÓN DEL PROYECTO DE LEY</w:t>
      </w:r>
    </w:p>
    <w:p w:rsidR="00ED740A" w:rsidRPr="00165F8C" w:rsidRDefault="00D8024E" w:rsidP="00D8024E">
      <w:pPr>
        <w:spacing w:line="276" w:lineRule="auto"/>
        <w:ind w:firstLine="1701"/>
        <w:jc w:val="both"/>
        <w:rPr>
          <w:rFonts w:ascii="Arial" w:hAnsi="Arial" w:cs="Arial"/>
          <w:sz w:val="22"/>
          <w:szCs w:val="22"/>
        </w:rPr>
      </w:pPr>
      <w:r w:rsidRPr="00D8024E">
        <w:rPr>
          <w:rFonts w:ascii="Arial" w:hAnsi="Arial" w:cs="Arial"/>
          <w:b/>
          <w:sz w:val="22"/>
          <w:szCs w:val="22"/>
        </w:rPr>
        <w:t xml:space="preserve">El Ministro de Hacienda señor Rodrigo Cerda </w:t>
      </w:r>
      <w:proofErr w:type="spellStart"/>
      <w:r w:rsidRPr="00D8024E">
        <w:rPr>
          <w:rFonts w:ascii="Arial" w:hAnsi="Arial" w:cs="Arial"/>
          <w:b/>
          <w:sz w:val="22"/>
          <w:szCs w:val="22"/>
        </w:rPr>
        <w:t>Norambuena</w:t>
      </w:r>
      <w:proofErr w:type="spellEnd"/>
      <w:r w:rsidR="00ED740A" w:rsidRPr="00165F8C">
        <w:rPr>
          <w:rFonts w:ascii="Arial" w:hAnsi="Arial" w:cs="Arial"/>
          <w:sz w:val="22"/>
          <w:szCs w:val="22"/>
        </w:rPr>
        <w:t xml:space="preserve">, comenzó </w:t>
      </w:r>
      <w:r>
        <w:rPr>
          <w:rFonts w:ascii="Arial" w:hAnsi="Arial" w:cs="Arial"/>
          <w:sz w:val="22"/>
          <w:szCs w:val="22"/>
        </w:rPr>
        <w:t>explicando</w:t>
      </w:r>
      <w:r w:rsidR="00ED740A" w:rsidRPr="00165F8C">
        <w:rPr>
          <w:rFonts w:ascii="Arial" w:hAnsi="Arial" w:cs="Arial"/>
          <w:sz w:val="22"/>
          <w:szCs w:val="22"/>
        </w:rPr>
        <w:t xml:space="preserve"> que el proyecto en tabla forma parte de un conjunto de tres iniciativas del Ejecutivo recientemente ingresadas al Parlamento con discusión inmediata.  Precisó que por el Senado ingresó el proyecto que establece bono para pymes, en tanto por la Cámara de Diputado ingreso el proyecto de ley en tabla que otorga un alivio tributario a pymes y el proyecto de IFE universal.</w:t>
      </w:r>
    </w:p>
    <w:p w:rsidR="00ED740A" w:rsidRPr="00165F8C" w:rsidRDefault="00ED740A" w:rsidP="00D8024E">
      <w:pPr>
        <w:spacing w:line="276" w:lineRule="auto"/>
        <w:ind w:firstLine="1701"/>
        <w:rPr>
          <w:rFonts w:ascii="Arial" w:hAnsi="Arial" w:cs="Arial"/>
          <w:sz w:val="22"/>
          <w:szCs w:val="22"/>
        </w:rPr>
      </w:pPr>
    </w:p>
    <w:p w:rsidR="00ED740A" w:rsidRPr="00165F8C" w:rsidRDefault="00ED740A" w:rsidP="00D8024E">
      <w:pPr>
        <w:widowControl w:val="0"/>
        <w:pBdr>
          <w:top w:val="nil"/>
          <w:left w:val="nil"/>
          <w:bottom w:val="nil"/>
          <w:right w:val="nil"/>
          <w:between w:val="nil"/>
        </w:pBdr>
        <w:spacing w:line="276" w:lineRule="auto"/>
        <w:ind w:firstLine="1701"/>
        <w:jc w:val="both"/>
        <w:rPr>
          <w:rFonts w:ascii="Arial" w:hAnsi="Arial" w:cs="Arial"/>
          <w:color w:val="000000"/>
          <w:sz w:val="22"/>
          <w:szCs w:val="22"/>
        </w:rPr>
      </w:pPr>
      <w:r w:rsidRPr="00165F8C">
        <w:rPr>
          <w:rFonts w:ascii="Arial" w:hAnsi="Arial" w:cs="Arial"/>
          <w:color w:val="000000"/>
          <w:sz w:val="22"/>
          <w:szCs w:val="22"/>
        </w:rPr>
        <w:t>En primer término, a modo de contextualizar la iniciativa presidencial, señaló que el escenario económico que ha enfrentado Chile ha sido especialmente desafiante. La pandemia del Covid-19 llevó al mundo a una recesión económica global el año 2020 cuyo impacto todavía afecta nuestro país.</w:t>
      </w:r>
    </w:p>
    <w:p w:rsidR="00ED740A" w:rsidRPr="00165F8C" w:rsidRDefault="00ED740A" w:rsidP="00D8024E">
      <w:pPr>
        <w:widowControl w:val="0"/>
        <w:pBdr>
          <w:top w:val="nil"/>
          <w:left w:val="nil"/>
          <w:bottom w:val="nil"/>
          <w:right w:val="nil"/>
          <w:between w:val="nil"/>
        </w:pBdr>
        <w:spacing w:line="276" w:lineRule="auto"/>
        <w:ind w:firstLine="1701"/>
        <w:jc w:val="both"/>
        <w:rPr>
          <w:rFonts w:ascii="Arial" w:hAnsi="Arial" w:cs="Arial"/>
          <w:color w:val="000000"/>
          <w:sz w:val="22"/>
          <w:szCs w:val="22"/>
        </w:rPr>
      </w:pPr>
    </w:p>
    <w:p w:rsidR="00ED740A" w:rsidRPr="00165F8C" w:rsidRDefault="00ED740A" w:rsidP="00D8024E">
      <w:pPr>
        <w:widowControl w:val="0"/>
        <w:pBdr>
          <w:top w:val="nil"/>
          <w:left w:val="nil"/>
          <w:bottom w:val="nil"/>
          <w:right w:val="nil"/>
          <w:between w:val="nil"/>
        </w:pBdr>
        <w:spacing w:line="276" w:lineRule="auto"/>
        <w:ind w:firstLine="1701"/>
        <w:jc w:val="both"/>
        <w:rPr>
          <w:rFonts w:ascii="Arial" w:hAnsi="Arial" w:cs="Arial"/>
          <w:color w:val="000000"/>
          <w:sz w:val="22"/>
          <w:szCs w:val="22"/>
        </w:rPr>
      </w:pPr>
      <w:r w:rsidRPr="00165F8C">
        <w:rPr>
          <w:rFonts w:ascii="Arial" w:hAnsi="Arial" w:cs="Arial"/>
          <w:color w:val="000000"/>
          <w:sz w:val="22"/>
          <w:szCs w:val="22"/>
        </w:rPr>
        <w:t>Entre las empresas afectadas, la contingencia ha golpeado particularmente a las de menor tamaño de nuestro país, las que se han visto afectadas en el normal desarrollo de sus negocios y sus niveles de venta, liquidez y capital de trabajo;</w:t>
      </w:r>
    </w:p>
    <w:p w:rsidR="00ED740A" w:rsidRPr="00165F8C" w:rsidRDefault="00ED740A" w:rsidP="00D8024E">
      <w:pPr>
        <w:widowControl w:val="0"/>
        <w:pBdr>
          <w:top w:val="nil"/>
          <w:left w:val="nil"/>
          <w:bottom w:val="nil"/>
          <w:right w:val="nil"/>
          <w:between w:val="nil"/>
        </w:pBdr>
        <w:spacing w:line="276" w:lineRule="auto"/>
        <w:ind w:firstLine="1701"/>
        <w:jc w:val="both"/>
        <w:rPr>
          <w:rFonts w:ascii="Arial" w:hAnsi="Arial" w:cs="Arial"/>
          <w:color w:val="000000"/>
          <w:sz w:val="22"/>
          <w:szCs w:val="22"/>
        </w:rPr>
      </w:pPr>
    </w:p>
    <w:p w:rsidR="00ED740A" w:rsidRPr="00165F8C" w:rsidRDefault="00ED740A" w:rsidP="00D8024E">
      <w:pPr>
        <w:widowControl w:val="0"/>
        <w:pBdr>
          <w:top w:val="nil"/>
          <w:left w:val="nil"/>
          <w:bottom w:val="nil"/>
          <w:right w:val="nil"/>
          <w:between w:val="nil"/>
        </w:pBdr>
        <w:spacing w:line="276" w:lineRule="auto"/>
        <w:ind w:firstLine="1701"/>
        <w:jc w:val="both"/>
        <w:rPr>
          <w:rFonts w:ascii="Arial" w:hAnsi="Arial" w:cs="Arial"/>
          <w:color w:val="000000"/>
          <w:sz w:val="22"/>
          <w:szCs w:val="22"/>
        </w:rPr>
      </w:pPr>
      <w:r w:rsidRPr="00165F8C">
        <w:rPr>
          <w:rFonts w:ascii="Arial" w:hAnsi="Arial" w:cs="Arial"/>
          <w:color w:val="000000"/>
          <w:sz w:val="22"/>
          <w:szCs w:val="22"/>
        </w:rPr>
        <w:t xml:space="preserve">El gobierno con el apoyo del Congreso, han procurado diversas medidas para ir en apoyo de este sector tan relevante de nuestra economía, tales como el del Bono para la Clase Media y Préstamo Solidario; el Ingreso Familiar de Emergencia; la Ley de Protección al Empleo y su posterior flexibilización; las leyes FOGAPE </w:t>
      </w:r>
      <w:proofErr w:type="spellStart"/>
      <w:r w:rsidRPr="00165F8C">
        <w:rPr>
          <w:rFonts w:ascii="Arial" w:hAnsi="Arial" w:cs="Arial"/>
          <w:color w:val="000000"/>
          <w:sz w:val="22"/>
          <w:szCs w:val="22"/>
        </w:rPr>
        <w:t>Covid</w:t>
      </w:r>
      <w:proofErr w:type="spellEnd"/>
      <w:r w:rsidRPr="00165F8C">
        <w:rPr>
          <w:rFonts w:ascii="Arial" w:hAnsi="Arial" w:cs="Arial"/>
          <w:color w:val="000000"/>
          <w:sz w:val="22"/>
          <w:szCs w:val="22"/>
        </w:rPr>
        <w:t xml:space="preserve"> y FOGAPE Reactiva, entre otros.</w:t>
      </w:r>
    </w:p>
    <w:p w:rsidR="00ED740A" w:rsidRPr="00165F8C" w:rsidRDefault="00ED740A" w:rsidP="00D8024E">
      <w:pPr>
        <w:spacing w:line="276" w:lineRule="auto"/>
        <w:ind w:firstLine="1701"/>
        <w:jc w:val="both"/>
        <w:rPr>
          <w:rFonts w:ascii="Arial" w:hAnsi="Arial" w:cs="Arial"/>
          <w:sz w:val="22"/>
          <w:szCs w:val="22"/>
        </w:rPr>
      </w:pPr>
    </w:p>
    <w:p w:rsidR="00ED740A" w:rsidRPr="00165F8C" w:rsidRDefault="00ED740A" w:rsidP="00D8024E">
      <w:pPr>
        <w:spacing w:line="276" w:lineRule="auto"/>
        <w:ind w:firstLine="1701"/>
        <w:jc w:val="both"/>
        <w:rPr>
          <w:rFonts w:ascii="Arial" w:hAnsi="Arial" w:cs="Arial"/>
          <w:sz w:val="22"/>
          <w:szCs w:val="22"/>
        </w:rPr>
      </w:pPr>
      <w:r w:rsidRPr="00165F8C">
        <w:rPr>
          <w:rFonts w:ascii="Arial" w:hAnsi="Arial" w:cs="Arial"/>
          <w:sz w:val="22"/>
          <w:szCs w:val="22"/>
        </w:rPr>
        <w:t>Además de las medidas ya señaladas, durante el año 2020 se implementaron otras de índole tributaria como:</w:t>
      </w:r>
    </w:p>
    <w:p w:rsidR="00ED740A" w:rsidRPr="00165F8C" w:rsidRDefault="00ED740A" w:rsidP="00D8024E">
      <w:pPr>
        <w:spacing w:line="259" w:lineRule="auto"/>
        <w:ind w:firstLine="1701"/>
        <w:jc w:val="both"/>
        <w:rPr>
          <w:rFonts w:ascii="Arial" w:hAnsi="Arial" w:cs="Arial"/>
          <w:sz w:val="22"/>
          <w:szCs w:val="22"/>
        </w:rPr>
      </w:pPr>
    </w:p>
    <w:p w:rsidR="00ED740A" w:rsidRPr="00165F8C" w:rsidRDefault="00ED740A" w:rsidP="000A4AF3">
      <w:pPr>
        <w:spacing w:line="276" w:lineRule="auto"/>
        <w:ind w:firstLine="1701"/>
        <w:jc w:val="both"/>
        <w:rPr>
          <w:rFonts w:ascii="Arial" w:hAnsi="Arial" w:cs="Arial"/>
          <w:sz w:val="22"/>
          <w:szCs w:val="22"/>
        </w:rPr>
      </w:pPr>
      <w:r w:rsidRPr="00165F8C">
        <w:rPr>
          <w:rFonts w:ascii="Arial" w:hAnsi="Arial" w:cs="Arial"/>
          <w:sz w:val="22"/>
          <w:szCs w:val="22"/>
        </w:rPr>
        <w:t>1. La suspensión de los pagos provisionales mensuales (PPM) del impuesto a la renta;</w:t>
      </w:r>
    </w:p>
    <w:p w:rsidR="00ED740A" w:rsidRPr="00165F8C" w:rsidRDefault="00ED740A" w:rsidP="000A4AF3">
      <w:pPr>
        <w:spacing w:line="276" w:lineRule="auto"/>
        <w:ind w:firstLine="1701"/>
        <w:jc w:val="both"/>
        <w:rPr>
          <w:rFonts w:ascii="Arial" w:hAnsi="Arial" w:cs="Arial"/>
          <w:sz w:val="22"/>
          <w:szCs w:val="22"/>
        </w:rPr>
      </w:pPr>
      <w:r w:rsidRPr="00165F8C">
        <w:rPr>
          <w:rFonts w:ascii="Arial" w:hAnsi="Arial" w:cs="Arial"/>
          <w:sz w:val="22"/>
          <w:szCs w:val="22"/>
        </w:rPr>
        <w:t>2. La prórroga del pago de cuotas de contribuciones de bienes raíces;</w:t>
      </w:r>
    </w:p>
    <w:p w:rsidR="00ED740A" w:rsidRPr="00165F8C" w:rsidRDefault="00ED740A" w:rsidP="000A4AF3">
      <w:pPr>
        <w:spacing w:line="276" w:lineRule="auto"/>
        <w:ind w:firstLine="1701"/>
        <w:jc w:val="both"/>
        <w:rPr>
          <w:rFonts w:ascii="Arial" w:hAnsi="Arial" w:cs="Arial"/>
          <w:sz w:val="22"/>
          <w:szCs w:val="22"/>
        </w:rPr>
      </w:pPr>
      <w:r w:rsidRPr="00165F8C">
        <w:rPr>
          <w:rFonts w:ascii="Arial" w:hAnsi="Arial" w:cs="Arial"/>
          <w:sz w:val="22"/>
          <w:szCs w:val="22"/>
        </w:rPr>
        <w:t>3. La devolución anticipada de impuesto a la renta para trabajadores independientes y Pymes;</w:t>
      </w:r>
    </w:p>
    <w:p w:rsidR="00ED740A" w:rsidRPr="00165F8C" w:rsidRDefault="00ED740A" w:rsidP="000A4AF3">
      <w:pPr>
        <w:spacing w:line="276" w:lineRule="auto"/>
        <w:ind w:firstLine="1701"/>
        <w:jc w:val="both"/>
        <w:rPr>
          <w:rFonts w:ascii="Arial" w:hAnsi="Arial" w:cs="Arial"/>
          <w:sz w:val="22"/>
          <w:szCs w:val="22"/>
        </w:rPr>
      </w:pPr>
      <w:r w:rsidRPr="00165F8C">
        <w:rPr>
          <w:rFonts w:ascii="Arial" w:hAnsi="Arial" w:cs="Arial"/>
          <w:sz w:val="22"/>
          <w:szCs w:val="22"/>
        </w:rPr>
        <w:t>4. La ampliación del plazo de pago del impuesto a la renta para Pymes;</w:t>
      </w:r>
    </w:p>
    <w:p w:rsidR="00ED740A" w:rsidRPr="00165F8C" w:rsidRDefault="00ED740A" w:rsidP="000A4AF3">
      <w:pPr>
        <w:spacing w:line="276" w:lineRule="auto"/>
        <w:ind w:firstLine="1701"/>
        <w:jc w:val="both"/>
        <w:rPr>
          <w:rFonts w:ascii="Arial" w:hAnsi="Arial" w:cs="Arial"/>
          <w:sz w:val="22"/>
          <w:szCs w:val="22"/>
        </w:rPr>
      </w:pPr>
      <w:r w:rsidRPr="00165F8C">
        <w:rPr>
          <w:rFonts w:ascii="Arial" w:hAnsi="Arial" w:cs="Arial"/>
          <w:sz w:val="22"/>
          <w:szCs w:val="22"/>
        </w:rPr>
        <w:t>5. La devolución de las retenciones por boletas de honorarios de enero y febrero de 2020 para trabajadores independientes;</w:t>
      </w:r>
    </w:p>
    <w:p w:rsidR="00ED740A" w:rsidRPr="00165F8C" w:rsidRDefault="00ED740A" w:rsidP="000A4AF3">
      <w:pPr>
        <w:spacing w:line="276" w:lineRule="auto"/>
        <w:ind w:firstLine="1701"/>
        <w:jc w:val="both"/>
        <w:rPr>
          <w:rFonts w:ascii="Arial" w:hAnsi="Arial" w:cs="Arial"/>
          <w:sz w:val="22"/>
          <w:szCs w:val="22"/>
        </w:rPr>
      </w:pPr>
      <w:r w:rsidRPr="00165F8C">
        <w:rPr>
          <w:rFonts w:ascii="Arial" w:hAnsi="Arial" w:cs="Arial"/>
          <w:sz w:val="22"/>
          <w:szCs w:val="22"/>
        </w:rPr>
        <w:lastRenderedPageBreak/>
        <w:t>6. La rebaja a 0% del impuesto de timbres y estampillas por 6 meses;</w:t>
      </w:r>
    </w:p>
    <w:p w:rsidR="00ED740A" w:rsidRPr="00165F8C" w:rsidRDefault="00ED740A" w:rsidP="000A4AF3">
      <w:pPr>
        <w:spacing w:line="276" w:lineRule="auto"/>
        <w:ind w:firstLine="1701"/>
        <w:jc w:val="both"/>
        <w:rPr>
          <w:rFonts w:ascii="Arial" w:hAnsi="Arial" w:cs="Arial"/>
          <w:sz w:val="22"/>
          <w:szCs w:val="22"/>
        </w:rPr>
      </w:pPr>
      <w:r w:rsidRPr="00165F8C">
        <w:rPr>
          <w:rFonts w:ascii="Arial" w:hAnsi="Arial" w:cs="Arial"/>
          <w:sz w:val="22"/>
          <w:szCs w:val="22"/>
        </w:rPr>
        <w:t>7. La rebaja transitoria del impuesto de primera categoría para Pymes a una tasa de 10%.</w:t>
      </w:r>
    </w:p>
    <w:p w:rsidR="00ED740A" w:rsidRPr="00165F8C" w:rsidRDefault="00ED740A" w:rsidP="00ED740A">
      <w:pPr>
        <w:spacing w:line="259" w:lineRule="auto"/>
        <w:ind w:firstLine="1701"/>
        <w:jc w:val="both"/>
        <w:rPr>
          <w:rFonts w:ascii="Arial" w:hAnsi="Arial" w:cs="Arial"/>
          <w:sz w:val="22"/>
          <w:szCs w:val="22"/>
        </w:rPr>
      </w:pPr>
    </w:p>
    <w:p w:rsidR="00ED740A" w:rsidRPr="00165F8C" w:rsidRDefault="00ED740A" w:rsidP="00ED740A">
      <w:pPr>
        <w:spacing w:line="259" w:lineRule="auto"/>
        <w:ind w:firstLine="1701"/>
        <w:jc w:val="both"/>
        <w:rPr>
          <w:rFonts w:ascii="Arial" w:hAnsi="Arial" w:cs="Arial"/>
          <w:sz w:val="22"/>
          <w:szCs w:val="22"/>
        </w:rPr>
      </w:pPr>
      <w:r w:rsidRPr="00165F8C">
        <w:rPr>
          <w:rFonts w:ascii="Arial" w:hAnsi="Arial" w:cs="Arial"/>
          <w:sz w:val="22"/>
          <w:szCs w:val="22"/>
        </w:rPr>
        <w:t>Durante el año 2021, también como medidas tributarias, se avanzó en:</w:t>
      </w:r>
    </w:p>
    <w:p w:rsidR="00ED740A" w:rsidRPr="00165F8C" w:rsidRDefault="00ED740A" w:rsidP="00ED740A">
      <w:pPr>
        <w:spacing w:line="259" w:lineRule="auto"/>
        <w:ind w:firstLine="1701"/>
        <w:jc w:val="both"/>
        <w:rPr>
          <w:rFonts w:ascii="Arial" w:hAnsi="Arial" w:cs="Arial"/>
          <w:sz w:val="22"/>
          <w:szCs w:val="22"/>
        </w:rPr>
      </w:pPr>
    </w:p>
    <w:p w:rsidR="00ED740A" w:rsidRPr="00165F8C" w:rsidRDefault="00ED740A" w:rsidP="00ED740A">
      <w:pPr>
        <w:spacing w:line="259" w:lineRule="auto"/>
        <w:ind w:firstLine="1701"/>
        <w:jc w:val="both"/>
        <w:rPr>
          <w:rFonts w:ascii="Arial" w:hAnsi="Arial" w:cs="Arial"/>
          <w:sz w:val="22"/>
          <w:szCs w:val="22"/>
        </w:rPr>
      </w:pPr>
      <w:r w:rsidRPr="00165F8C">
        <w:rPr>
          <w:rFonts w:ascii="Arial" w:hAnsi="Arial" w:cs="Arial"/>
          <w:sz w:val="22"/>
          <w:szCs w:val="22"/>
        </w:rPr>
        <w:t>1. Se autorizó a los municipios a entregar facilidades de pago para las cuotas de patente municipal de julio de 2021 y de enero de 2022 para Pymes;</w:t>
      </w:r>
    </w:p>
    <w:p w:rsidR="00ED740A" w:rsidRPr="00165F8C" w:rsidRDefault="00ED740A" w:rsidP="00ED740A">
      <w:pPr>
        <w:spacing w:line="259" w:lineRule="auto"/>
        <w:ind w:firstLine="1701"/>
        <w:jc w:val="both"/>
        <w:rPr>
          <w:rFonts w:ascii="Arial" w:hAnsi="Arial" w:cs="Arial"/>
          <w:sz w:val="22"/>
          <w:szCs w:val="22"/>
        </w:rPr>
      </w:pPr>
      <w:r w:rsidRPr="00165F8C">
        <w:rPr>
          <w:rFonts w:ascii="Arial" w:hAnsi="Arial" w:cs="Arial"/>
          <w:sz w:val="22"/>
          <w:szCs w:val="22"/>
        </w:rPr>
        <w:t>2. Se les autorizó también a prorrogar el pago de la cuota de patente de alcoholes de julio de 2021 y a condonar total o parcialmente los intereses y multas por el no pago de la cuota de enero de 2021;</w:t>
      </w:r>
    </w:p>
    <w:p w:rsidR="00ED740A" w:rsidRPr="00165F8C" w:rsidRDefault="00ED740A" w:rsidP="00ED740A">
      <w:pPr>
        <w:spacing w:line="259" w:lineRule="auto"/>
        <w:ind w:firstLine="1701"/>
        <w:jc w:val="both"/>
        <w:rPr>
          <w:rFonts w:ascii="Arial" w:hAnsi="Arial" w:cs="Arial"/>
          <w:sz w:val="22"/>
          <w:szCs w:val="22"/>
        </w:rPr>
      </w:pPr>
      <w:r w:rsidRPr="00165F8C">
        <w:rPr>
          <w:rFonts w:ascii="Arial" w:hAnsi="Arial" w:cs="Arial"/>
          <w:sz w:val="22"/>
          <w:szCs w:val="22"/>
        </w:rPr>
        <w:t>3. Se facultó al Servicio de Impuestos Internos a prorrogar el pago de cuotas de contribuciones de bienes raíces de 2021;</w:t>
      </w:r>
    </w:p>
    <w:p w:rsidR="00ED740A" w:rsidRPr="00165F8C" w:rsidRDefault="00ED740A" w:rsidP="00ED740A">
      <w:pPr>
        <w:spacing w:line="259" w:lineRule="auto"/>
        <w:ind w:firstLine="1701"/>
        <w:jc w:val="both"/>
        <w:rPr>
          <w:rFonts w:ascii="Arial" w:hAnsi="Arial" w:cs="Arial"/>
          <w:sz w:val="22"/>
          <w:szCs w:val="22"/>
        </w:rPr>
      </w:pPr>
      <w:r w:rsidRPr="00165F8C">
        <w:rPr>
          <w:rFonts w:ascii="Arial" w:hAnsi="Arial" w:cs="Arial"/>
          <w:sz w:val="22"/>
          <w:szCs w:val="22"/>
        </w:rPr>
        <w:t>4. Se facultó a la Tesorería General de la República y al Servicio de Impuestos Internos para condonar intereses y multas por el no pago de impuestos fiscales, aduaneros y territoriales;</w:t>
      </w:r>
    </w:p>
    <w:p w:rsidR="00ED740A" w:rsidRPr="00165F8C" w:rsidRDefault="00ED740A" w:rsidP="00ED740A">
      <w:pPr>
        <w:spacing w:line="259" w:lineRule="auto"/>
        <w:ind w:firstLine="1701"/>
        <w:jc w:val="both"/>
        <w:rPr>
          <w:rFonts w:ascii="Arial" w:hAnsi="Arial" w:cs="Arial"/>
          <w:sz w:val="22"/>
          <w:szCs w:val="22"/>
        </w:rPr>
      </w:pPr>
      <w:r w:rsidRPr="00165F8C">
        <w:rPr>
          <w:rFonts w:ascii="Arial" w:hAnsi="Arial" w:cs="Arial"/>
          <w:sz w:val="22"/>
          <w:szCs w:val="22"/>
        </w:rPr>
        <w:t>5. Se postergó el plazo para declarar y pagar el impuesto anual a la renta, hasta el 31 de mayo de 2021.</w:t>
      </w:r>
    </w:p>
    <w:p w:rsidR="00ED740A" w:rsidRPr="00165F8C" w:rsidRDefault="00ED740A" w:rsidP="00ED740A">
      <w:pPr>
        <w:spacing w:line="259" w:lineRule="auto"/>
        <w:ind w:firstLine="1701"/>
        <w:jc w:val="both"/>
        <w:rPr>
          <w:rFonts w:ascii="Arial" w:hAnsi="Arial" w:cs="Arial"/>
          <w:sz w:val="22"/>
          <w:szCs w:val="22"/>
        </w:rPr>
      </w:pPr>
    </w:p>
    <w:p w:rsidR="00ED740A" w:rsidRPr="00165F8C" w:rsidRDefault="00ED740A" w:rsidP="00ED740A">
      <w:pPr>
        <w:spacing w:line="259" w:lineRule="auto"/>
        <w:ind w:firstLine="1701"/>
        <w:jc w:val="both"/>
        <w:rPr>
          <w:rFonts w:ascii="Arial" w:hAnsi="Arial" w:cs="Arial"/>
          <w:sz w:val="22"/>
          <w:szCs w:val="22"/>
        </w:rPr>
      </w:pPr>
      <w:r w:rsidRPr="00165F8C">
        <w:rPr>
          <w:rFonts w:ascii="Arial" w:hAnsi="Arial" w:cs="Arial"/>
          <w:sz w:val="22"/>
          <w:szCs w:val="22"/>
        </w:rPr>
        <w:t>Destacó que el objetivo del proyecto es renovar algunas de las medidas implementadas en el año 2020, y adoptar nuevas medidas para otorgar alivio a nuestras Pymes, y así ayudarlas a que puedan enfrentar de una mejor manera las dificultades que aquejan al país.</w:t>
      </w:r>
    </w:p>
    <w:p w:rsidR="00ED740A" w:rsidRPr="00165F8C" w:rsidRDefault="00ED740A" w:rsidP="00ED740A">
      <w:pPr>
        <w:spacing w:line="259" w:lineRule="auto"/>
        <w:ind w:firstLine="1701"/>
        <w:jc w:val="both"/>
        <w:rPr>
          <w:rFonts w:ascii="Arial" w:hAnsi="Arial" w:cs="Arial"/>
          <w:sz w:val="22"/>
          <w:szCs w:val="22"/>
        </w:rPr>
      </w:pPr>
    </w:p>
    <w:p w:rsidR="00ED740A" w:rsidRPr="00165F8C" w:rsidRDefault="00ED740A" w:rsidP="00ED740A">
      <w:pPr>
        <w:spacing w:line="259" w:lineRule="auto"/>
        <w:ind w:firstLine="1701"/>
        <w:jc w:val="both"/>
        <w:rPr>
          <w:rFonts w:ascii="Arial" w:hAnsi="Arial" w:cs="Arial"/>
          <w:sz w:val="22"/>
          <w:szCs w:val="22"/>
        </w:rPr>
      </w:pPr>
      <w:r w:rsidRPr="00165F8C">
        <w:rPr>
          <w:rFonts w:ascii="Arial" w:hAnsi="Arial" w:cs="Arial"/>
          <w:sz w:val="22"/>
          <w:szCs w:val="22"/>
        </w:rPr>
        <w:t>Para lograr dicho objetivo, precisó que la iniciativa tiene 3 contenidos fundamentales:</w:t>
      </w:r>
    </w:p>
    <w:p w:rsidR="00ED740A" w:rsidRPr="00165F8C" w:rsidRDefault="00ED740A" w:rsidP="00ED740A">
      <w:pPr>
        <w:spacing w:line="259" w:lineRule="auto"/>
        <w:ind w:firstLine="1701"/>
        <w:jc w:val="both"/>
        <w:rPr>
          <w:rFonts w:ascii="Arial" w:hAnsi="Arial" w:cs="Arial"/>
          <w:sz w:val="22"/>
          <w:szCs w:val="22"/>
        </w:rPr>
      </w:pPr>
    </w:p>
    <w:p w:rsidR="00ED740A" w:rsidRPr="00165F8C" w:rsidRDefault="00ED740A" w:rsidP="00ED740A">
      <w:pPr>
        <w:spacing w:line="259" w:lineRule="auto"/>
        <w:ind w:firstLine="1701"/>
        <w:jc w:val="both"/>
        <w:rPr>
          <w:rFonts w:ascii="Arial" w:hAnsi="Arial" w:cs="Arial"/>
          <w:sz w:val="22"/>
          <w:szCs w:val="22"/>
        </w:rPr>
      </w:pPr>
      <w:r w:rsidRPr="00165F8C">
        <w:rPr>
          <w:rFonts w:ascii="Arial" w:hAnsi="Arial" w:cs="Arial"/>
          <w:sz w:val="22"/>
          <w:szCs w:val="22"/>
        </w:rPr>
        <w:t>1. Disminución transitoria de la tasa de interés penal para Pymes (art. 1);</w:t>
      </w:r>
    </w:p>
    <w:p w:rsidR="00ED740A" w:rsidRPr="00165F8C" w:rsidRDefault="00ED740A" w:rsidP="00ED740A">
      <w:pPr>
        <w:spacing w:line="259" w:lineRule="auto"/>
        <w:ind w:firstLine="1701"/>
        <w:jc w:val="both"/>
        <w:rPr>
          <w:rFonts w:ascii="Arial" w:hAnsi="Arial" w:cs="Arial"/>
          <w:sz w:val="22"/>
          <w:szCs w:val="22"/>
        </w:rPr>
      </w:pPr>
      <w:r w:rsidRPr="00165F8C">
        <w:rPr>
          <w:rFonts w:ascii="Arial" w:hAnsi="Arial" w:cs="Arial"/>
          <w:sz w:val="22"/>
          <w:szCs w:val="22"/>
        </w:rPr>
        <w:t>2. Devolución de crédito fiscal IVA acumulado para Pymes (art. 2);</w:t>
      </w:r>
    </w:p>
    <w:p w:rsidR="00ED740A" w:rsidRPr="00165F8C" w:rsidRDefault="00ED740A" w:rsidP="00ED740A">
      <w:pPr>
        <w:spacing w:line="259" w:lineRule="auto"/>
        <w:ind w:firstLine="1701"/>
        <w:jc w:val="both"/>
        <w:rPr>
          <w:rFonts w:ascii="Arial" w:hAnsi="Arial" w:cs="Arial"/>
          <w:sz w:val="22"/>
          <w:szCs w:val="22"/>
        </w:rPr>
      </w:pPr>
      <w:r w:rsidRPr="00165F8C">
        <w:rPr>
          <w:rFonts w:ascii="Arial" w:hAnsi="Arial" w:cs="Arial"/>
          <w:sz w:val="22"/>
          <w:szCs w:val="22"/>
        </w:rPr>
        <w:t>3. Extensión vigencia patentes provisorias (art. 3).</w:t>
      </w:r>
    </w:p>
    <w:p w:rsidR="00ED740A" w:rsidRPr="00165F8C" w:rsidRDefault="00ED740A" w:rsidP="00ED740A">
      <w:pPr>
        <w:spacing w:line="259" w:lineRule="auto"/>
        <w:ind w:firstLine="1701"/>
        <w:jc w:val="both"/>
        <w:rPr>
          <w:rFonts w:ascii="Arial" w:hAnsi="Arial" w:cs="Arial"/>
          <w:sz w:val="22"/>
          <w:szCs w:val="22"/>
        </w:rPr>
      </w:pPr>
    </w:p>
    <w:p w:rsidR="00ED740A" w:rsidRPr="00165F8C" w:rsidRDefault="00ED740A" w:rsidP="00ED740A">
      <w:pPr>
        <w:spacing w:line="259" w:lineRule="auto"/>
        <w:ind w:firstLine="1701"/>
        <w:jc w:val="both"/>
        <w:rPr>
          <w:rFonts w:ascii="Arial" w:hAnsi="Arial" w:cs="Arial"/>
          <w:sz w:val="22"/>
          <w:szCs w:val="22"/>
        </w:rPr>
      </w:pPr>
    </w:p>
    <w:p w:rsidR="00ED740A" w:rsidRPr="000A4AF3" w:rsidRDefault="00ED740A" w:rsidP="00ED740A">
      <w:pPr>
        <w:spacing w:line="259" w:lineRule="auto"/>
        <w:ind w:firstLine="1701"/>
        <w:jc w:val="both"/>
        <w:rPr>
          <w:rFonts w:ascii="Arial" w:hAnsi="Arial" w:cs="Arial"/>
          <w:sz w:val="22"/>
          <w:szCs w:val="22"/>
          <w:u w:val="single"/>
        </w:rPr>
      </w:pPr>
      <w:r w:rsidRPr="000A4AF3">
        <w:rPr>
          <w:rFonts w:ascii="Arial" w:hAnsi="Arial" w:cs="Arial"/>
          <w:sz w:val="22"/>
          <w:szCs w:val="22"/>
          <w:u w:val="single"/>
        </w:rPr>
        <w:t>1. Disminución transitoria de la tasa de interés penal para Pymes (art. 1);</w:t>
      </w:r>
    </w:p>
    <w:p w:rsidR="00ED740A" w:rsidRPr="00165F8C" w:rsidRDefault="00ED740A" w:rsidP="00ED740A">
      <w:pPr>
        <w:ind w:firstLine="1701"/>
        <w:rPr>
          <w:rFonts w:ascii="Arial" w:hAnsi="Arial" w:cs="Arial"/>
          <w:sz w:val="22"/>
          <w:szCs w:val="22"/>
        </w:rPr>
      </w:pPr>
    </w:p>
    <w:p w:rsidR="00ED740A" w:rsidRPr="00165F8C" w:rsidRDefault="00ED740A" w:rsidP="00ED740A">
      <w:pPr>
        <w:spacing w:line="259" w:lineRule="auto"/>
        <w:ind w:firstLine="1701"/>
        <w:jc w:val="both"/>
        <w:rPr>
          <w:rFonts w:ascii="Arial" w:hAnsi="Arial" w:cs="Arial"/>
          <w:sz w:val="22"/>
          <w:szCs w:val="22"/>
        </w:rPr>
      </w:pPr>
      <w:r w:rsidRPr="00165F8C">
        <w:rPr>
          <w:rFonts w:ascii="Arial" w:hAnsi="Arial" w:cs="Arial"/>
          <w:sz w:val="22"/>
          <w:szCs w:val="22"/>
        </w:rPr>
        <w:t>En relación a la disminución transitoria de la tasa de interés penal para Pymes (art. 1), explicó que como medida de alivio para las Pymes, una disminución transitoria desde un 1,5% mensual por cada mes o fracción de mes, por mora en el pago de todo tipo de impuestos y contribuciones, a una tasa 0%.</w:t>
      </w:r>
    </w:p>
    <w:p w:rsidR="00ED740A" w:rsidRPr="00165F8C" w:rsidRDefault="00ED740A" w:rsidP="00ED740A">
      <w:pPr>
        <w:spacing w:line="259" w:lineRule="auto"/>
        <w:ind w:firstLine="1701"/>
        <w:jc w:val="both"/>
        <w:rPr>
          <w:rFonts w:ascii="Arial" w:hAnsi="Arial" w:cs="Arial"/>
          <w:sz w:val="22"/>
          <w:szCs w:val="22"/>
        </w:rPr>
      </w:pPr>
    </w:p>
    <w:p w:rsidR="00ED740A" w:rsidRPr="00165F8C" w:rsidRDefault="00ED740A" w:rsidP="00ED740A">
      <w:pPr>
        <w:spacing w:line="259" w:lineRule="auto"/>
        <w:ind w:firstLine="1701"/>
        <w:jc w:val="both"/>
        <w:rPr>
          <w:rFonts w:ascii="Arial" w:hAnsi="Arial" w:cs="Arial"/>
          <w:sz w:val="22"/>
          <w:szCs w:val="22"/>
        </w:rPr>
      </w:pPr>
      <w:r w:rsidRPr="00165F8C">
        <w:rPr>
          <w:rFonts w:ascii="Arial" w:hAnsi="Arial" w:cs="Arial"/>
          <w:sz w:val="22"/>
          <w:szCs w:val="22"/>
        </w:rPr>
        <w:t>Esta medida estará vigente para los giros (órdenes de pago de las deudas tributarias) que</w:t>
      </w:r>
      <w:r w:rsidR="00D8024E">
        <w:rPr>
          <w:rFonts w:ascii="Arial" w:hAnsi="Arial" w:cs="Arial"/>
          <w:sz w:val="22"/>
          <w:szCs w:val="22"/>
        </w:rPr>
        <w:t xml:space="preserve"> </w:t>
      </w:r>
      <w:r w:rsidRPr="00165F8C">
        <w:rPr>
          <w:rFonts w:ascii="Arial" w:hAnsi="Arial" w:cs="Arial"/>
          <w:sz w:val="22"/>
          <w:szCs w:val="22"/>
        </w:rPr>
        <w:t>se emitan hasta el 31 de diciembre del año 2021.</w:t>
      </w:r>
    </w:p>
    <w:p w:rsidR="00ED740A" w:rsidRPr="00165F8C" w:rsidRDefault="00ED740A" w:rsidP="00ED740A">
      <w:pPr>
        <w:spacing w:line="259" w:lineRule="auto"/>
        <w:ind w:firstLine="1701"/>
        <w:jc w:val="both"/>
        <w:rPr>
          <w:rFonts w:ascii="Arial" w:hAnsi="Arial" w:cs="Arial"/>
          <w:sz w:val="22"/>
          <w:szCs w:val="22"/>
        </w:rPr>
      </w:pPr>
    </w:p>
    <w:p w:rsidR="00ED740A" w:rsidRPr="00165F8C" w:rsidRDefault="00ED740A" w:rsidP="00ED740A">
      <w:pPr>
        <w:spacing w:line="259" w:lineRule="auto"/>
        <w:ind w:firstLine="1701"/>
        <w:jc w:val="both"/>
        <w:rPr>
          <w:rFonts w:ascii="Arial" w:hAnsi="Arial" w:cs="Arial"/>
          <w:sz w:val="22"/>
          <w:szCs w:val="22"/>
        </w:rPr>
      </w:pPr>
      <w:r w:rsidRPr="00165F8C">
        <w:rPr>
          <w:rFonts w:ascii="Arial" w:hAnsi="Arial" w:cs="Arial"/>
          <w:sz w:val="22"/>
          <w:szCs w:val="22"/>
        </w:rPr>
        <w:t>Precisó, que de acuerdo al Informe Financiero, esta medida conlleva una menor recaudación por</w:t>
      </w:r>
      <w:r w:rsidR="00D8024E">
        <w:rPr>
          <w:rFonts w:ascii="Arial" w:hAnsi="Arial" w:cs="Arial"/>
          <w:sz w:val="22"/>
          <w:szCs w:val="22"/>
        </w:rPr>
        <w:t xml:space="preserve"> </w:t>
      </w:r>
      <w:r w:rsidRPr="00165F8C">
        <w:rPr>
          <w:rFonts w:ascii="Arial" w:hAnsi="Arial" w:cs="Arial"/>
          <w:sz w:val="22"/>
          <w:szCs w:val="22"/>
        </w:rPr>
        <w:t>US$10,8 millones para el año 2021</w:t>
      </w:r>
    </w:p>
    <w:p w:rsidR="00ED740A" w:rsidRPr="00165F8C" w:rsidRDefault="00ED740A" w:rsidP="00ED740A">
      <w:pPr>
        <w:spacing w:line="259" w:lineRule="auto"/>
        <w:ind w:firstLine="1701"/>
        <w:jc w:val="both"/>
        <w:rPr>
          <w:rFonts w:ascii="Arial" w:hAnsi="Arial" w:cs="Arial"/>
          <w:sz w:val="22"/>
          <w:szCs w:val="22"/>
        </w:rPr>
      </w:pPr>
    </w:p>
    <w:p w:rsidR="00ED740A" w:rsidRPr="000A4AF3" w:rsidRDefault="00ED740A" w:rsidP="00ED740A">
      <w:pPr>
        <w:spacing w:line="259" w:lineRule="auto"/>
        <w:ind w:firstLine="1701"/>
        <w:jc w:val="both"/>
        <w:rPr>
          <w:rFonts w:ascii="Arial" w:hAnsi="Arial" w:cs="Arial"/>
          <w:sz w:val="22"/>
          <w:szCs w:val="22"/>
          <w:u w:val="single"/>
        </w:rPr>
      </w:pPr>
      <w:r w:rsidRPr="000A4AF3">
        <w:rPr>
          <w:rFonts w:ascii="Arial" w:hAnsi="Arial" w:cs="Arial"/>
          <w:sz w:val="22"/>
          <w:szCs w:val="22"/>
          <w:u w:val="single"/>
        </w:rPr>
        <w:t>2. Devolución de crédito fiscal IVA acumulado para Pymes (art. 2);</w:t>
      </w:r>
    </w:p>
    <w:p w:rsidR="00ED740A" w:rsidRPr="000A4AF3" w:rsidRDefault="00ED740A" w:rsidP="00ED740A">
      <w:pPr>
        <w:spacing w:line="259" w:lineRule="auto"/>
        <w:ind w:firstLine="1701"/>
        <w:jc w:val="both"/>
        <w:rPr>
          <w:rFonts w:ascii="Arial" w:hAnsi="Arial" w:cs="Arial"/>
          <w:sz w:val="22"/>
          <w:szCs w:val="22"/>
          <w:u w:val="single"/>
        </w:rPr>
      </w:pPr>
    </w:p>
    <w:p w:rsidR="00ED740A" w:rsidRPr="00165F8C" w:rsidRDefault="00ED740A" w:rsidP="00ED740A">
      <w:pPr>
        <w:spacing w:line="259" w:lineRule="auto"/>
        <w:ind w:firstLine="1701"/>
        <w:jc w:val="both"/>
        <w:rPr>
          <w:rFonts w:ascii="Arial" w:hAnsi="Arial" w:cs="Arial"/>
          <w:sz w:val="22"/>
          <w:szCs w:val="22"/>
        </w:rPr>
      </w:pPr>
      <w:r w:rsidRPr="00165F8C">
        <w:rPr>
          <w:rFonts w:ascii="Arial" w:hAnsi="Arial" w:cs="Arial"/>
          <w:sz w:val="22"/>
          <w:szCs w:val="22"/>
        </w:rPr>
        <w:lastRenderedPageBreak/>
        <w:t>Respecto de la devolución de crédito fiscal IVA acumulado para Pymes (art. 2) indicó que para aquellas Pymes que mantengan un saldo acumulado de IVA como crédito fiscal a mayo de 2021, y que presenten una disminución de al menos un 20% de sus ingresos producto de la crisis sanitaria, el proyecto propone efectuar un reembolso de dicho remanente, soportado en la adquisición de bienes o utilización de servicios entre el 1 de enero y el 30 de abril de 2021.</w:t>
      </w:r>
    </w:p>
    <w:p w:rsidR="00ED740A" w:rsidRPr="00165F8C" w:rsidRDefault="00ED740A" w:rsidP="00ED740A">
      <w:pPr>
        <w:spacing w:line="259" w:lineRule="auto"/>
        <w:ind w:firstLine="1701"/>
        <w:jc w:val="both"/>
        <w:rPr>
          <w:rFonts w:ascii="Arial" w:hAnsi="Arial" w:cs="Arial"/>
          <w:sz w:val="22"/>
          <w:szCs w:val="22"/>
        </w:rPr>
      </w:pPr>
    </w:p>
    <w:p w:rsidR="00ED740A" w:rsidRPr="00165F8C" w:rsidRDefault="00ED740A" w:rsidP="00ED740A">
      <w:pPr>
        <w:spacing w:line="259" w:lineRule="auto"/>
        <w:ind w:firstLine="1701"/>
        <w:jc w:val="both"/>
        <w:rPr>
          <w:rFonts w:ascii="Arial" w:hAnsi="Arial" w:cs="Arial"/>
          <w:sz w:val="22"/>
          <w:szCs w:val="22"/>
        </w:rPr>
      </w:pPr>
      <w:r w:rsidRPr="00165F8C">
        <w:rPr>
          <w:rFonts w:ascii="Arial" w:hAnsi="Arial" w:cs="Arial"/>
          <w:sz w:val="22"/>
          <w:szCs w:val="22"/>
        </w:rPr>
        <w:t>De esta manera, se podrá solicitar el reembolso, por una sola vez, del remanente acumulado de crédito fiscal de Impuesto al Valor Agregado determinado de la declaración de dicho impuesto que se realice en los meses de junio, julio o agosto del año 2021, correspondiente a los períodos tributarios de mayo, junio y julio del año 2021.</w:t>
      </w:r>
    </w:p>
    <w:p w:rsidR="00ED740A" w:rsidRPr="00165F8C" w:rsidRDefault="00ED740A" w:rsidP="00ED740A">
      <w:pPr>
        <w:spacing w:line="259" w:lineRule="auto"/>
        <w:ind w:firstLine="1701"/>
        <w:jc w:val="both"/>
        <w:rPr>
          <w:rFonts w:ascii="Arial" w:hAnsi="Arial" w:cs="Arial"/>
          <w:sz w:val="22"/>
          <w:szCs w:val="22"/>
        </w:rPr>
      </w:pPr>
    </w:p>
    <w:p w:rsidR="00ED740A" w:rsidRPr="000A4AF3" w:rsidRDefault="00ED740A" w:rsidP="00ED740A">
      <w:pPr>
        <w:spacing w:line="259" w:lineRule="auto"/>
        <w:ind w:firstLine="1701"/>
        <w:jc w:val="both"/>
        <w:rPr>
          <w:rFonts w:ascii="Arial" w:hAnsi="Arial" w:cs="Arial"/>
          <w:sz w:val="22"/>
          <w:szCs w:val="22"/>
          <w:u w:val="single"/>
        </w:rPr>
      </w:pPr>
      <w:r w:rsidRPr="000A4AF3">
        <w:rPr>
          <w:rFonts w:ascii="Arial" w:hAnsi="Arial" w:cs="Arial"/>
          <w:sz w:val="22"/>
          <w:szCs w:val="22"/>
          <w:u w:val="single"/>
        </w:rPr>
        <w:t>Seguidamente, declaró que los requisitos exigidos para la devolución que son de carácter copulativo, son:</w:t>
      </w:r>
    </w:p>
    <w:p w:rsidR="00ED740A" w:rsidRPr="00165F8C" w:rsidRDefault="00ED740A" w:rsidP="00ED740A">
      <w:pPr>
        <w:spacing w:line="259" w:lineRule="auto"/>
        <w:ind w:firstLine="1701"/>
        <w:jc w:val="both"/>
        <w:rPr>
          <w:rFonts w:ascii="Arial" w:hAnsi="Arial" w:cs="Arial"/>
          <w:sz w:val="22"/>
          <w:szCs w:val="22"/>
        </w:rPr>
      </w:pPr>
    </w:p>
    <w:p w:rsidR="00ED740A" w:rsidRPr="00165F8C" w:rsidRDefault="00ED740A" w:rsidP="00ED740A">
      <w:pPr>
        <w:spacing w:line="259" w:lineRule="auto"/>
        <w:ind w:firstLine="1701"/>
        <w:jc w:val="both"/>
        <w:rPr>
          <w:rFonts w:ascii="Arial" w:hAnsi="Arial" w:cs="Arial"/>
          <w:sz w:val="22"/>
          <w:szCs w:val="22"/>
        </w:rPr>
      </w:pPr>
      <w:r w:rsidRPr="00165F8C">
        <w:rPr>
          <w:rFonts w:ascii="Arial" w:hAnsi="Arial" w:cs="Arial"/>
          <w:sz w:val="22"/>
          <w:szCs w:val="22"/>
        </w:rPr>
        <w:t>1. Que en el periodo de enero y febrero de 2021, el promedio de los ingresos haya experimentado una caída de a lo menos 20% respecto del mismo periodo de 2020;</w:t>
      </w:r>
    </w:p>
    <w:p w:rsidR="00ED740A" w:rsidRPr="00165F8C" w:rsidRDefault="00ED740A" w:rsidP="00ED740A">
      <w:pPr>
        <w:ind w:firstLine="1701"/>
        <w:rPr>
          <w:rFonts w:ascii="Arial" w:hAnsi="Arial" w:cs="Arial"/>
          <w:sz w:val="22"/>
          <w:szCs w:val="22"/>
        </w:rPr>
      </w:pPr>
    </w:p>
    <w:p w:rsidR="00ED740A" w:rsidRPr="00165F8C" w:rsidRDefault="00ED740A" w:rsidP="00ED740A">
      <w:pPr>
        <w:spacing w:line="259" w:lineRule="auto"/>
        <w:ind w:firstLine="1701"/>
        <w:jc w:val="both"/>
        <w:rPr>
          <w:rFonts w:ascii="Arial" w:hAnsi="Arial" w:cs="Arial"/>
          <w:sz w:val="22"/>
          <w:szCs w:val="22"/>
        </w:rPr>
      </w:pPr>
      <w:r w:rsidRPr="00165F8C">
        <w:rPr>
          <w:rFonts w:ascii="Arial" w:hAnsi="Arial" w:cs="Arial"/>
          <w:sz w:val="22"/>
          <w:szCs w:val="22"/>
        </w:rPr>
        <w:t>2. Que exista un remanente de Crédito Fiscal, generado por la adquisición de bienes o la utilización de servicios entre el 1 de enero y el 30 de abril del año 2021.</w:t>
      </w:r>
    </w:p>
    <w:p w:rsidR="00ED740A" w:rsidRPr="00165F8C" w:rsidRDefault="00ED740A" w:rsidP="00ED740A">
      <w:pPr>
        <w:spacing w:line="259" w:lineRule="auto"/>
        <w:ind w:firstLine="1701"/>
        <w:jc w:val="both"/>
        <w:rPr>
          <w:rFonts w:ascii="Arial" w:hAnsi="Arial" w:cs="Arial"/>
          <w:sz w:val="22"/>
          <w:szCs w:val="22"/>
        </w:rPr>
      </w:pPr>
    </w:p>
    <w:p w:rsidR="00ED740A" w:rsidRPr="00165F8C" w:rsidRDefault="00ED740A" w:rsidP="00ED740A">
      <w:pPr>
        <w:spacing w:line="259" w:lineRule="auto"/>
        <w:ind w:firstLine="1701"/>
        <w:jc w:val="both"/>
        <w:rPr>
          <w:rFonts w:ascii="Arial" w:hAnsi="Arial" w:cs="Arial"/>
          <w:sz w:val="22"/>
          <w:szCs w:val="22"/>
        </w:rPr>
      </w:pPr>
      <w:r w:rsidRPr="00165F8C">
        <w:rPr>
          <w:rFonts w:ascii="Arial" w:hAnsi="Arial" w:cs="Arial"/>
          <w:sz w:val="22"/>
          <w:szCs w:val="22"/>
        </w:rPr>
        <w:t>3. No encontrarse en alguna causal del art. 59 bis, letras b) y d) del Código Tributario, referidas a situaciones de incumplimientos reiterados y delitos tributarios;</w:t>
      </w:r>
    </w:p>
    <w:p w:rsidR="00ED740A" w:rsidRPr="00165F8C" w:rsidRDefault="00ED740A" w:rsidP="00ED740A">
      <w:pPr>
        <w:spacing w:line="259" w:lineRule="auto"/>
        <w:ind w:firstLine="1701"/>
        <w:jc w:val="both"/>
        <w:rPr>
          <w:rFonts w:ascii="Arial" w:hAnsi="Arial" w:cs="Arial"/>
          <w:sz w:val="22"/>
          <w:szCs w:val="22"/>
        </w:rPr>
      </w:pPr>
    </w:p>
    <w:p w:rsidR="00ED740A" w:rsidRPr="00165F8C" w:rsidRDefault="00ED740A" w:rsidP="00ED740A">
      <w:pPr>
        <w:spacing w:line="259" w:lineRule="auto"/>
        <w:ind w:firstLine="1701"/>
        <w:jc w:val="both"/>
        <w:rPr>
          <w:rFonts w:ascii="Arial" w:hAnsi="Arial" w:cs="Arial"/>
          <w:sz w:val="22"/>
          <w:szCs w:val="22"/>
        </w:rPr>
      </w:pPr>
      <w:r w:rsidRPr="00165F8C">
        <w:rPr>
          <w:rFonts w:ascii="Arial" w:hAnsi="Arial" w:cs="Arial"/>
          <w:sz w:val="22"/>
          <w:szCs w:val="22"/>
        </w:rPr>
        <w:t>4. Que el contribuyente haya presentado todas sus declaraciones de IVA de los últimos 36 periodos tributarios;</w:t>
      </w:r>
    </w:p>
    <w:p w:rsidR="00ED740A" w:rsidRPr="00165F8C" w:rsidRDefault="00ED740A" w:rsidP="00ED740A">
      <w:pPr>
        <w:spacing w:line="259" w:lineRule="auto"/>
        <w:ind w:firstLine="1701"/>
        <w:jc w:val="both"/>
        <w:rPr>
          <w:rFonts w:ascii="Arial" w:hAnsi="Arial" w:cs="Arial"/>
          <w:sz w:val="22"/>
          <w:szCs w:val="22"/>
        </w:rPr>
      </w:pPr>
    </w:p>
    <w:p w:rsidR="00ED740A" w:rsidRPr="00165F8C" w:rsidRDefault="00ED740A" w:rsidP="00ED740A">
      <w:pPr>
        <w:spacing w:line="259" w:lineRule="auto"/>
        <w:ind w:firstLine="1701"/>
        <w:jc w:val="both"/>
        <w:rPr>
          <w:rFonts w:ascii="Arial" w:hAnsi="Arial" w:cs="Arial"/>
          <w:sz w:val="22"/>
          <w:szCs w:val="22"/>
        </w:rPr>
      </w:pPr>
      <w:r w:rsidRPr="00165F8C">
        <w:rPr>
          <w:rFonts w:ascii="Arial" w:hAnsi="Arial" w:cs="Arial"/>
          <w:sz w:val="22"/>
          <w:szCs w:val="22"/>
        </w:rPr>
        <w:t>5. Que el Crédito Fiscal provenga de operaciones debidamente registradas en el Libro de Compras y Ventas;</w:t>
      </w:r>
    </w:p>
    <w:p w:rsidR="00ED740A" w:rsidRPr="00165F8C" w:rsidRDefault="00ED740A" w:rsidP="00ED740A">
      <w:pPr>
        <w:spacing w:line="259" w:lineRule="auto"/>
        <w:ind w:firstLine="1701"/>
        <w:jc w:val="both"/>
        <w:rPr>
          <w:rFonts w:ascii="Arial" w:hAnsi="Arial" w:cs="Arial"/>
          <w:sz w:val="22"/>
          <w:szCs w:val="22"/>
        </w:rPr>
      </w:pPr>
    </w:p>
    <w:p w:rsidR="00ED740A" w:rsidRPr="00165F8C" w:rsidRDefault="00ED740A" w:rsidP="00ED740A">
      <w:pPr>
        <w:spacing w:line="259" w:lineRule="auto"/>
        <w:ind w:firstLine="1701"/>
        <w:jc w:val="both"/>
        <w:rPr>
          <w:rFonts w:ascii="Arial" w:hAnsi="Arial" w:cs="Arial"/>
          <w:sz w:val="22"/>
          <w:szCs w:val="22"/>
        </w:rPr>
      </w:pPr>
      <w:r w:rsidRPr="00165F8C">
        <w:rPr>
          <w:rFonts w:ascii="Arial" w:hAnsi="Arial" w:cs="Arial"/>
          <w:sz w:val="22"/>
          <w:szCs w:val="22"/>
        </w:rPr>
        <w:t>6. Que no mantengan una deuda tributaria, salvo los contribuyentes que se encuentren cumpliendo convenios de pago ante Tesorería General de la República.</w:t>
      </w:r>
    </w:p>
    <w:p w:rsidR="00ED740A" w:rsidRPr="00165F8C" w:rsidRDefault="00ED740A" w:rsidP="00ED740A">
      <w:pPr>
        <w:spacing w:line="259" w:lineRule="auto"/>
        <w:ind w:firstLine="1701"/>
        <w:jc w:val="both"/>
        <w:rPr>
          <w:rFonts w:ascii="Arial" w:hAnsi="Arial" w:cs="Arial"/>
          <w:sz w:val="22"/>
          <w:szCs w:val="22"/>
        </w:rPr>
      </w:pPr>
    </w:p>
    <w:p w:rsidR="00ED740A" w:rsidRPr="00165F8C" w:rsidRDefault="00ED740A" w:rsidP="00ED740A">
      <w:pPr>
        <w:spacing w:line="259" w:lineRule="auto"/>
        <w:ind w:firstLine="1701"/>
        <w:jc w:val="both"/>
        <w:rPr>
          <w:rFonts w:ascii="Arial" w:hAnsi="Arial" w:cs="Arial"/>
          <w:sz w:val="22"/>
          <w:szCs w:val="22"/>
        </w:rPr>
      </w:pPr>
    </w:p>
    <w:p w:rsidR="00ED740A" w:rsidRPr="00165F8C" w:rsidRDefault="00ED740A" w:rsidP="00D8024E">
      <w:pPr>
        <w:spacing w:line="276" w:lineRule="auto"/>
        <w:ind w:firstLine="1701"/>
        <w:jc w:val="both"/>
        <w:rPr>
          <w:rFonts w:ascii="Arial" w:hAnsi="Arial" w:cs="Arial"/>
          <w:sz w:val="22"/>
          <w:szCs w:val="22"/>
        </w:rPr>
      </w:pPr>
      <w:r w:rsidRPr="00165F8C">
        <w:rPr>
          <w:rFonts w:ascii="Arial" w:hAnsi="Arial" w:cs="Arial"/>
          <w:sz w:val="22"/>
          <w:szCs w:val="22"/>
        </w:rPr>
        <w:t>Con la finalidad de explicar  cómo se recibe el reembolso expresó que solicita ante el Servicio de Impuestos Internos, mediante medios electrónicos y será pagado por  la Tesorería General de la República, dentro del plazo de 10 días hábiles desde la solicitud.</w:t>
      </w:r>
    </w:p>
    <w:p w:rsidR="00ED740A" w:rsidRPr="00165F8C" w:rsidRDefault="00ED740A" w:rsidP="00D8024E">
      <w:pPr>
        <w:spacing w:line="276" w:lineRule="auto"/>
        <w:ind w:firstLine="1701"/>
        <w:jc w:val="both"/>
        <w:rPr>
          <w:rFonts w:ascii="Arial" w:hAnsi="Arial" w:cs="Arial"/>
          <w:sz w:val="22"/>
          <w:szCs w:val="22"/>
        </w:rPr>
      </w:pPr>
    </w:p>
    <w:p w:rsidR="00ED740A" w:rsidRPr="00165F8C" w:rsidRDefault="00ED740A" w:rsidP="00D8024E">
      <w:pPr>
        <w:spacing w:line="276" w:lineRule="auto"/>
        <w:ind w:firstLine="1701"/>
        <w:jc w:val="both"/>
        <w:rPr>
          <w:rFonts w:ascii="Arial" w:hAnsi="Arial" w:cs="Arial"/>
          <w:sz w:val="22"/>
          <w:szCs w:val="22"/>
        </w:rPr>
      </w:pPr>
      <w:r w:rsidRPr="00165F8C">
        <w:rPr>
          <w:rFonts w:ascii="Arial" w:hAnsi="Arial" w:cs="Arial"/>
          <w:sz w:val="22"/>
          <w:szCs w:val="22"/>
        </w:rPr>
        <w:t>Adicionalmente, destacó que el reembolso se puede solicitar durante los meses de junio, julio o agosto del año 2021.</w:t>
      </w:r>
    </w:p>
    <w:p w:rsidR="00ED740A" w:rsidRPr="00165F8C" w:rsidRDefault="00ED740A" w:rsidP="00D8024E">
      <w:pPr>
        <w:spacing w:line="276" w:lineRule="auto"/>
        <w:ind w:firstLine="1701"/>
        <w:jc w:val="both"/>
        <w:rPr>
          <w:rFonts w:ascii="Arial" w:hAnsi="Arial" w:cs="Arial"/>
          <w:sz w:val="22"/>
          <w:szCs w:val="22"/>
        </w:rPr>
      </w:pPr>
    </w:p>
    <w:p w:rsidR="00ED740A" w:rsidRPr="00165F8C" w:rsidRDefault="00ED740A" w:rsidP="00D8024E">
      <w:pPr>
        <w:spacing w:line="276" w:lineRule="auto"/>
        <w:ind w:firstLine="1701"/>
        <w:jc w:val="both"/>
        <w:rPr>
          <w:rFonts w:ascii="Arial" w:hAnsi="Arial" w:cs="Arial"/>
          <w:sz w:val="22"/>
          <w:szCs w:val="22"/>
        </w:rPr>
      </w:pPr>
      <w:r w:rsidRPr="00165F8C">
        <w:rPr>
          <w:rFonts w:ascii="Arial" w:hAnsi="Arial" w:cs="Arial"/>
          <w:sz w:val="22"/>
          <w:szCs w:val="22"/>
        </w:rPr>
        <w:t xml:space="preserve">Respecto del universo de pymes beneficiadas puntualizó que a marzo de 2021, según la información del SII, potencialmente 117.530 Pymes se verían beneficiadas, considerando aquellas Pymes que disminuyen sus ventas (estimadas </w:t>
      </w:r>
      <w:r w:rsidRPr="00165F8C">
        <w:rPr>
          <w:rFonts w:ascii="Arial" w:hAnsi="Arial" w:cs="Arial"/>
          <w:sz w:val="22"/>
          <w:szCs w:val="22"/>
        </w:rPr>
        <w:lastRenderedPageBreak/>
        <w:t xml:space="preserve">según </w:t>
      </w:r>
      <w:proofErr w:type="spellStart"/>
      <w:r w:rsidRPr="00165F8C">
        <w:rPr>
          <w:rFonts w:ascii="Arial" w:hAnsi="Arial" w:cs="Arial"/>
          <w:sz w:val="22"/>
          <w:szCs w:val="22"/>
        </w:rPr>
        <w:t>PPMs</w:t>
      </w:r>
      <w:proofErr w:type="spellEnd"/>
      <w:r w:rsidRPr="00165F8C">
        <w:rPr>
          <w:rFonts w:ascii="Arial" w:hAnsi="Arial" w:cs="Arial"/>
          <w:sz w:val="22"/>
          <w:szCs w:val="22"/>
        </w:rPr>
        <w:t xml:space="preserve"> declarados) en al menos un 20% entre el 1er trimestre 2021 y 1er trimestre 2020.</w:t>
      </w:r>
    </w:p>
    <w:p w:rsidR="00ED740A" w:rsidRPr="00165F8C" w:rsidRDefault="00ED740A" w:rsidP="00ED740A">
      <w:pPr>
        <w:spacing w:line="259" w:lineRule="auto"/>
        <w:ind w:firstLine="1701"/>
        <w:jc w:val="both"/>
        <w:rPr>
          <w:rFonts w:ascii="Arial" w:hAnsi="Arial" w:cs="Arial"/>
          <w:sz w:val="22"/>
          <w:szCs w:val="22"/>
        </w:rPr>
      </w:pPr>
    </w:p>
    <w:p w:rsidR="00ED740A" w:rsidRPr="000A4AF3" w:rsidRDefault="00ED740A" w:rsidP="00D8024E">
      <w:pPr>
        <w:spacing w:line="276" w:lineRule="auto"/>
        <w:ind w:firstLine="1701"/>
        <w:jc w:val="both"/>
        <w:rPr>
          <w:rFonts w:ascii="Arial" w:hAnsi="Arial" w:cs="Arial"/>
          <w:b/>
          <w:sz w:val="22"/>
          <w:szCs w:val="22"/>
        </w:rPr>
      </w:pPr>
      <w:r w:rsidRPr="000A4AF3">
        <w:rPr>
          <w:rFonts w:ascii="Arial" w:hAnsi="Arial" w:cs="Arial"/>
          <w:b/>
          <w:sz w:val="22"/>
          <w:szCs w:val="22"/>
        </w:rPr>
        <w:t>Hizo presente que esta medida conlleva una menor recaudación por 76.608 millones de pesos, que corresponde a 109,4 millones de dólares en 2021.</w:t>
      </w:r>
    </w:p>
    <w:p w:rsidR="00ED740A" w:rsidRPr="00165F8C" w:rsidRDefault="00ED740A" w:rsidP="00D8024E">
      <w:pPr>
        <w:spacing w:line="276" w:lineRule="auto"/>
        <w:ind w:firstLine="1701"/>
        <w:jc w:val="both"/>
        <w:rPr>
          <w:rFonts w:ascii="Arial" w:hAnsi="Arial" w:cs="Arial"/>
          <w:sz w:val="22"/>
          <w:szCs w:val="22"/>
        </w:rPr>
      </w:pPr>
    </w:p>
    <w:p w:rsidR="00ED740A" w:rsidRPr="000A4AF3" w:rsidRDefault="00ED740A" w:rsidP="00D8024E">
      <w:pPr>
        <w:spacing w:line="276" w:lineRule="auto"/>
        <w:ind w:firstLine="1701"/>
        <w:jc w:val="both"/>
        <w:rPr>
          <w:rFonts w:ascii="Arial" w:hAnsi="Arial" w:cs="Arial"/>
          <w:sz w:val="22"/>
          <w:szCs w:val="22"/>
          <w:u w:val="single"/>
        </w:rPr>
      </w:pPr>
      <w:r w:rsidRPr="000A4AF3">
        <w:rPr>
          <w:rFonts w:ascii="Arial" w:hAnsi="Arial" w:cs="Arial"/>
          <w:sz w:val="22"/>
          <w:szCs w:val="22"/>
          <w:u w:val="single"/>
        </w:rPr>
        <w:t>3. Extensión de vigencia de patentes provisorias (art. 3)</w:t>
      </w:r>
    </w:p>
    <w:p w:rsidR="00ED740A" w:rsidRPr="00165F8C" w:rsidRDefault="00ED740A" w:rsidP="00D8024E">
      <w:pPr>
        <w:spacing w:line="276" w:lineRule="auto"/>
        <w:ind w:firstLine="1701"/>
        <w:jc w:val="both"/>
        <w:rPr>
          <w:rFonts w:ascii="Arial" w:hAnsi="Arial" w:cs="Arial"/>
          <w:sz w:val="22"/>
          <w:szCs w:val="22"/>
        </w:rPr>
      </w:pPr>
    </w:p>
    <w:p w:rsidR="00ED740A" w:rsidRPr="00165F8C" w:rsidRDefault="00ED740A" w:rsidP="00D8024E">
      <w:pPr>
        <w:spacing w:line="276" w:lineRule="auto"/>
        <w:ind w:firstLine="1701"/>
        <w:jc w:val="both"/>
        <w:rPr>
          <w:rFonts w:ascii="Arial" w:hAnsi="Arial" w:cs="Arial"/>
          <w:sz w:val="22"/>
          <w:szCs w:val="22"/>
        </w:rPr>
      </w:pPr>
      <w:r w:rsidRPr="00165F8C">
        <w:rPr>
          <w:rFonts w:ascii="Arial" w:hAnsi="Arial" w:cs="Arial"/>
          <w:sz w:val="22"/>
          <w:szCs w:val="22"/>
        </w:rPr>
        <w:t>Dadas las medidas sanitarias necesarias que se han tomado con el fin de evitar la propagación del virus, se ha reducido la capacidad de solicitar, gestionar y otorgar los permisos necesarios para obtener la patente municipal definitiva.</w:t>
      </w:r>
    </w:p>
    <w:p w:rsidR="00ED740A" w:rsidRPr="00165F8C" w:rsidRDefault="00ED740A" w:rsidP="00D8024E">
      <w:pPr>
        <w:spacing w:line="276" w:lineRule="auto"/>
        <w:ind w:firstLine="1701"/>
        <w:jc w:val="both"/>
        <w:rPr>
          <w:rFonts w:ascii="Arial" w:hAnsi="Arial" w:cs="Arial"/>
          <w:sz w:val="22"/>
          <w:szCs w:val="22"/>
        </w:rPr>
      </w:pPr>
    </w:p>
    <w:p w:rsidR="00ED740A" w:rsidRPr="00165F8C" w:rsidRDefault="00ED740A" w:rsidP="00D8024E">
      <w:pPr>
        <w:spacing w:line="276" w:lineRule="auto"/>
        <w:ind w:firstLine="1701"/>
        <w:jc w:val="both"/>
        <w:rPr>
          <w:rFonts w:ascii="Arial" w:hAnsi="Arial" w:cs="Arial"/>
          <w:sz w:val="22"/>
          <w:szCs w:val="22"/>
        </w:rPr>
      </w:pPr>
      <w:r w:rsidRPr="00165F8C">
        <w:rPr>
          <w:rFonts w:ascii="Arial" w:hAnsi="Arial" w:cs="Arial"/>
          <w:sz w:val="22"/>
          <w:szCs w:val="22"/>
        </w:rPr>
        <w:t>Con el fin de apoyar la reactivación y la formalización, se propone la extensión de la vigencia de las patentes provisorias de aquellas empresas cuyas patentes vencieren durante el periodo de vigencia de la alerta sanitaria decretada en el país.</w:t>
      </w:r>
    </w:p>
    <w:p w:rsidR="00ED740A" w:rsidRPr="00165F8C" w:rsidRDefault="00ED740A" w:rsidP="00D8024E">
      <w:pPr>
        <w:spacing w:line="276" w:lineRule="auto"/>
        <w:ind w:firstLine="1701"/>
        <w:jc w:val="both"/>
        <w:rPr>
          <w:rFonts w:ascii="Arial" w:hAnsi="Arial" w:cs="Arial"/>
          <w:sz w:val="22"/>
          <w:szCs w:val="22"/>
        </w:rPr>
      </w:pPr>
    </w:p>
    <w:p w:rsidR="00ED740A" w:rsidRPr="00165F8C" w:rsidRDefault="00ED740A" w:rsidP="00D8024E">
      <w:pPr>
        <w:spacing w:line="276" w:lineRule="auto"/>
        <w:ind w:firstLine="1701"/>
        <w:jc w:val="both"/>
        <w:rPr>
          <w:rFonts w:ascii="Arial" w:hAnsi="Arial" w:cs="Arial"/>
          <w:sz w:val="22"/>
          <w:szCs w:val="22"/>
        </w:rPr>
      </w:pPr>
      <w:r w:rsidRPr="00165F8C">
        <w:rPr>
          <w:rFonts w:ascii="Arial" w:hAnsi="Arial" w:cs="Arial"/>
          <w:sz w:val="22"/>
          <w:szCs w:val="22"/>
        </w:rPr>
        <w:t>La extensión durará hasta el plazo de un año contado desde el día siguiente a aquel en que se termine el estado de alerta sanitaria.</w:t>
      </w:r>
    </w:p>
    <w:p w:rsidR="00ED740A" w:rsidRPr="00165F8C" w:rsidRDefault="00ED740A" w:rsidP="00D8024E">
      <w:pPr>
        <w:spacing w:line="276" w:lineRule="auto"/>
        <w:ind w:firstLine="1701"/>
        <w:jc w:val="both"/>
        <w:rPr>
          <w:rFonts w:ascii="Arial" w:hAnsi="Arial" w:cs="Arial"/>
          <w:sz w:val="22"/>
          <w:szCs w:val="22"/>
        </w:rPr>
      </w:pPr>
    </w:p>
    <w:p w:rsidR="00ED740A" w:rsidRPr="00165F8C" w:rsidRDefault="00ED740A" w:rsidP="00D8024E">
      <w:pPr>
        <w:spacing w:line="276" w:lineRule="auto"/>
        <w:ind w:firstLine="1701"/>
        <w:jc w:val="both"/>
        <w:rPr>
          <w:rFonts w:ascii="Arial" w:hAnsi="Arial" w:cs="Arial"/>
          <w:sz w:val="22"/>
          <w:szCs w:val="22"/>
        </w:rPr>
      </w:pPr>
      <w:r w:rsidRPr="00165F8C">
        <w:rPr>
          <w:rFonts w:ascii="Arial" w:hAnsi="Arial" w:cs="Arial"/>
          <w:sz w:val="22"/>
          <w:szCs w:val="22"/>
        </w:rPr>
        <w:t>Esto permitirá a las empresas continuar con la tramitación de aquellos permisos necesarios para obtener su patente municipal definitiva, sin que las demoras ocasionadas por la pandemia afecten su proceso de formalización.</w:t>
      </w:r>
    </w:p>
    <w:p w:rsidR="00ED740A" w:rsidRPr="00165F8C" w:rsidRDefault="00ED740A" w:rsidP="00D8024E">
      <w:pPr>
        <w:spacing w:line="276" w:lineRule="auto"/>
        <w:ind w:firstLine="1701"/>
        <w:jc w:val="both"/>
        <w:rPr>
          <w:rFonts w:ascii="Arial" w:hAnsi="Arial" w:cs="Arial"/>
          <w:sz w:val="22"/>
          <w:szCs w:val="22"/>
        </w:rPr>
      </w:pPr>
    </w:p>
    <w:p w:rsidR="00ED740A" w:rsidRPr="00165F8C" w:rsidRDefault="00ED740A" w:rsidP="00D8024E">
      <w:pPr>
        <w:spacing w:line="276" w:lineRule="auto"/>
        <w:ind w:firstLine="1701"/>
        <w:jc w:val="both"/>
        <w:rPr>
          <w:rFonts w:ascii="Arial" w:hAnsi="Arial" w:cs="Arial"/>
          <w:sz w:val="22"/>
          <w:szCs w:val="22"/>
        </w:rPr>
      </w:pPr>
      <w:r w:rsidRPr="00165F8C">
        <w:rPr>
          <w:rFonts w:ascii="Arial" w:hAnsi="Arial" w:cs="Arial"/>
          <w:sz w:val="22"/>
          <w:szCs w:val="22"/>
        </w:rPr>
        <w:t>Se prevé un posible efecto en los ingresos municipales dependiendo del número de patentes provisorias otorgadas y las condiciones en las cuales se otorguen.</w:t>
      </w:r>
    </w:p>
    <w:p w:rsidR="00ED740A" w:rsidRPr="00165F8C" w:rsidRDefault="00ED740A" w:rsidP="00D8024E">
      <w:pPr>
        <w:spacing w:line="276" w:lineRule="auto"/>
        <w:ind w:firstLine="1701"/>
        <w:jc w:val="both"/>
        <w:rPr>
          <w:rFonts w:ascii="Arial" w:hAnsi="Arial" w:cs="Arial"/>
          <w:sz w:val="22"/>
          <w:szCs w:val="22"/>
        </w:rPr>
      </w:pPr>
    </w:p>
    <w:p w:rsidR="00ED740A" w:rsidRPr="00165F8C" w:rsidRDefault="00ED740A" w:rsidP="00D8024E">
      <w:pPr>
        <w:spacing w:line="276" w:lineRule="auto"/>
        <w:ind w:firstLine="1701"/>
        <w:jc w:val="both"/>
        <w:rPr>
          <w:rFonts w:ascii="Arial" w:hAnsi="Arial" w:cs="Arial"/>
          <w:sz w:val="22"/>
          <w:szCs w:val="22"/>
        </w:rPr>
      </w:pPr>
      <w:r w:rsidRPr="00165F8C">
        <w:rPr>
          <w:rFonts w:ascii="Arial" w:hAnsi="Arial" w:cs="Arial"/>
          <w:sz w:val="22"/>
          <w:szCs w:val="22"/>
        </w:rPr>
        <w:t>En cuanto al Impacto fiscal del proyecto,  precisó que la aplicación del mismo implicará menores ingresos fiscales por $81.651 millones, de acuerdo con el detalle presentado en la siguiente tabla:</w:t>
      </w:r>
    </w:p>
    <w:p w:rsidR="00ED740A" w:rsidRPr="00165F8C" w:rsidRDefault="00ED740A" w:rsidP="00D8024E">
      <w:pPr>
        <w:spacing w:line="276" w:lineRule="auto"/>
        <w:ind w:firstLine="1701"/>
        <w:jc w:val="both"/>
        <w:rPr>
          <w:rFonts w:ascii="Arial" w:hAnsi="Arial" w:cs="Arial"/>
          <w:sz w:val="22"/>
          <w:szCs w:val="22"/>
        </w:rPr>
      </w:pPr>
    </w:p>
    <w:p w:rsidR="00ED740A" w:rsidRPr="00165F8C" w:rsidRDefault="00ED740A" w:rsidP="00ED740A">
      <w:pPr>
        <w:spacing w:line="259" w:lineRule="auto"/>
        <w:ind w:firstLine="1701"/>
        <w:jc w:val="both"/>
        <w:rPr>
          <w:rFonts w:ascii="Arial" w:hAnsi="Arial" w:cs="Arial"/>
          <w:sz w:val="22"/>
          <w:szCs w:val="22"/>
        </w:rPr>
      </w:pPr>
    </w:p>
    <w:p w:rsidR="00ED740A" w:rsidRPr="00165F8C" w:rsidRDefault="00ED740A" w:rsidP="00ED740A">
      <w:pPr>
        <w:spacing w:line="259" w:lineRule="auto"/>
        <w:jc w:val="both"/>
        <w:rPr>
          <w:rFonts w:ascii="Arial" w:hAnsi="Arial" w:cs="Arial"/>
          <w:sz w:val="22"/>
          <w:szCs w:val="22"/>
        </w:rPr>
      </w:pPr>
      <w:r w:rsidRPr="00165F8C">
        <w:rPr>
          <w:rFonts w:ascii="Arial" w:hAnsi="Arial" w:cs="Arial"/>
          <w:noProof/>
          <w:sz w:val="22"/>
          <w:szCs w:val="22"/>
          <w:lang w:val="es-CL" w:eastAsia="es-CL"/>
        </w:rPr>
        <w:drawing>
          <wp:inline distT="0" distB="0" distL="0" distR="0" wp14:anchorId="78ABC07E" wp14:editId="7004A62B">
            <wp:extent cx="5879206" cy="2122542"/>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79206" cy="2122542"/>
                    </a:xfrm>
                    <a:prstGeom prst="rect">
                      <a:avLst/>
                    </a:prstGeom>
                  </pic:spPr>
                </pic:pic>
              </a:graphicData>
            </a:graphic>
          </wp:inline>
        </w:drawing>
      </w:r>
    </w:p>
    <w:p w:rsidR="00ED740A" w:rsidRPr="00165F8C" w:rsidRDefault="00ED740A" w:rsidP="00ED740A">
      <w:pPr>
        <w:spacing w:line="259" w:lineRule="auto"/>
        <w:ind w:firstLine="1701"/>
        <w:jc w:val="both"/>
        <w:rPr>
          <w:rFonts w:ascii="Arial" w:hAnsi="Arial" w:cs="Arial"/>
          <w:sz w:val="22"/>
          <w:szCs w:val="22"/>
        </w:rPr>
      </w:pPr>
    </w:p>
    <w:p w:rsidR="00ED740A" w:rsidRPr="00165F8C" w:rsidRDefault="00ED740A" w:rsidP="00ED740A">
      <w:pPr>
        <w:spacing w:line="259" w:lineRule="auto"/>
        <w:ind w:firstLine="1701"/>
        <w:jc w:val="both"/>
        <w:rPr>
          <w:rFonts w:ascii="Arial" w:hAnsi="Arial" w:cs="Arial"/>
          <w:sz w:val="22"/>
          <w:szCs w:val="22"/>
        </w:rPr>
      </w:pPr>
    </w:p>
    <w:p w:rsidR="00ED740A" w:rsidRPr="00165F8C" w:rsidRDefault="00ED740A" w:rsidP="00ED740A">
      <w:pPr>
        <w:spacing w:line="259" w:lineRule="auto"/>
        <w:ind w:firstLine="1701"/>
        <w:jc w:val="both"/>
        <w:rPr>
          <w:rFonts w:ascii="Arial" w:hAnsi="Arial" w:cs="Arial"/>
          <w:sz w:val="22"/>
          <w:szCs w:val="22"/>
        </w:rPr>
      </w:pPr>
    </w:p>
    <w:p w:rsidR="00ED740A" w:rsidRPr="00165F8C" w:rsidRDefault="00ED740A" w:rsidP="00D8024E">
      <w:pPr>
        <w:spacing w:line="276" w:lineRule="auto"/>
        <w:ind w:firstLine="1701"/>
        <w:jc w:val="both"/>
        <w:rPr>
          <w:rFonts w:ascii="Arial" w:hAnsi="Arial" w:cs="Arial"/>
          <w:sz w:val="22"/>
          <w:szCs w:val="22"/>
        </w:rPr>
      </w:pPr>
      <w:r w:rsidRPr="00165F8C">
        <w:rPr>
          <w:rFonts w:ascii="Arial" w:hAnsi="Arial" w:cs="Arial"/>
          <w:sz w:val="22"/>
          <w:szCs w:val="22"/>
        </w:rPr>
        <w:t xml:space="preserve">Finalizada la presentación los integrantes de la Comisión hicieron presente al Ministro de Hacienda la importancia de considerar una fórmula para </w:t>
      </w:r>
      <w:r w:rsidRPr="00165F8C">
        <w:rPr>
          <w:rFonts w:ascii="Arial" w:hAnsi="Arial" w:cs="Arial"/>
          <w:sz w:val="22"/>
          <w:szCs w:val="22"/>
        </w:rPr>
        <w:lastRenderedPageBreak/>
        <w:t xml:space="preserve">compensar a los municipios la pérdida de ingresos por la prórroga del pago de patentes provisorias. Al respecto, el señor Cerda, aseguró, que en los otros casos se han reunido con los representantes de municipalidades para analizar cómo hacer este proceso. </w:t>
      </w:r>
    </w:p>
    <w:p w:rsidR="000A4AF3" w:rsidRDefault="000A4AF3" w:rsidP="00D8024E">
      <w:pPr>
        <w:spacing w:line="276" w:lineRule="auto"/>
        <w:ind w:firstLine="1701"/>
        <w:jc w:val="both"/>
        <w:rPr>
          <w:rFonts w:ascii="Arial" w:hAnsi="Arial" w:cs="Arial"/>
          <w:sz w:val="22"/>
          <w:szCs w:val="22"/>
        </w:rPr>
      </w:pPr>
    </w:p>
    <w:p w:rsidR="00ED740A" w:rsidRPr="00165F8C" w:rsidRDefault="00ED740A" w:rsidP="00D8024E">
      <w:pPr>
        <w:spacing w:line="276" w:lineRule="auto"/>
        <w:ind w:firstLine="1701"/>
        <w:jc w:val="both"/>
        <w:rPr>
          <w:rFonts w:ascii="Arial" w:hAnsi="Arial" w:cs="Arial"/>
          <w:sz w:val="22"/>
          <w:szCs w:val="22"/>
        </w:rPr>
      </w:pPr>
      <w:r w:rsidRPr="00165F8C">
        <w:rPr>
          <w:rFonts w:ascii="Arial" w:hAnsi="Arial" w:cs="Arial"/>
          <w:sz w:val="22"/>
          <w:szCs w:val="22"/>
        </w:rPr>
        <w:t xml:space="preserve">En relación devolución de IVA, el </w:t>
      </w:r>
      <w:r w:rsidRPr="00165F8C">
        <w:rPr>
          <w:rFonts w:ascii="Arial" w:hAnsi="Arial" w:cs="Arial"/>
          <w:b/>
          <w:sz w:val="22"/>
          <w:szCs w:val="22"/>
        </w:rPr>
        <w:t>diputado Pérez</w:t>
      </w:r>
      <w:r w:rsidRPr="00165F8C">
        <w:rPr>
          <w:rFonts w:ascii="Arial" w:hAnsi="Arial" w:cs="Arial"/>
          <w:sz w:val="22"/>
          <w:szCs w:val="22"/>
        </w:rPr>
        <w:t xml:space="preserve">, consultó si la exigencia de contar con una merma de al menos un 20% de sus ingresos producto de la crisis sanitaria es para todas las pymes, considerando que las que tienen el carácter de no esenciales no han experimentado ventas en los periodos en que se ha decretado cuarentenas. </w:t>
      </w:r>
    </w:p>
    <w:p w:rsidR="00ED740A" w:rsidRPr="00165F8C" w:rsidRDefault="00ED740A" w:rsidP="00ED740A">
      <w:pPr>
        <w:spacing w:line="259" w:lineRule="auto"/>
        <w:ind w:firstLine="1701"/>
        <w:jc w:val="both"/>
        <w:rPr>
          <w:rFonts w:ascii="Arial" w:hAnsi="Arial" w:cs="Arial"/>
          <w:sz w:val="22"/>
          <w:szCs w:val="22"/>
        </w:rPr>
      </w:pPr>
    </w:p>
    <w:p w:rsidR="00ED740A" w:rsidRPr="00165F8C" w:rsidRDefault="00ED740A" w:rsidP="00ED740A">
      <w:pPr>
        <w:spacing w:line="259" w:lineRule="auto"/>
        <w:ind w:firstLine="1701"/>
        <w:jc w:val="both"/>
        <w:rPr>
          <w:rFonts w:ascii="Arial" w:hAnsi="Arial" w:cs="Arial"/>
          <w:sz w:val="22"/>
          <w:szCs w:val="22"/>
        </w:rPr>
      </w:pPr>
      <w:r w:rsidRPr="00165F8C">
        <w:rPr>
          <w:rFonts w:ascii="Arial" w:hAnsi="Arial" w:cs="Arial"/>
          <w:sz w:val="22"/>
          <w:szCs w:val="22"/>
        </w:rPr>
        <w:t xml:space="preserve">Al respecto, el </w:t>
      </w:r>
      <w:r w:rsidRPr="00165F8C">
        <w:rPr>
          <w:rFonts w:ascii="Arial" w:hAnsi="Arial" w:cs="Arial"/>
          <w:b/>
          <w:sz w:val="22"/>
          <w:szCs w:val="22"/>
        </w:rPr>
        <w:t>ministro de Hacienda</w:t>
      </w:r>
      <w:r w:rsidRPr="00165F8C">
        <w:rPr>
          <w:rFonts w:ascii="Arial" w:hAnsi="Arial" w:cs="Arial"/>
          <w:sz w:val="22"/>
          <w:szCs w:val="22"/>
        </w:rPr>
        <w:t xml:space="preserve"> clarificó que la exigencia corre para todas las pymes, sin embargo, acotó, que las pymes más beneficiadas con la medida serán  las no esenciales por ser las que menos ventas han tenido. </w:t>
      </w:r>
    </w:p>
    <w:p w:rsidR="00ED740A" w:rsidRPr="00165F8C" w:rsidRDefault="00ED740A" w:rsidP="00ED740A">
      <w:pPr>
        <w:spacing w:line="259" w:lineRule="auto"/>
        <w:ind w:firstLine="1701"/>
        <w:jc w:val="both"/>
        <w:rPr>
          <w:rFonts w:ascii="Arial" w:hAnsi="Arial" w:cs="Arial"/>
          <w:sz w:val="22"/>
          <w:szCs w:val="22"/>
        </w:rPr>
      </w:pPr>
      <w:r w:rsidRPr="00165F8C">
        <w:rPr>
          <w:rFonts w:ascii="Arial" w:hAnsi="Arial" w:cs="Arial"/>
          <w:sz w:val="22"/>
          <w:szCs w:val="22"/>
        </w:rPr>
        <w:t>Adicionalmente, consultado acerca de si el reembolso o devolución se hará a valor histórico o reajustado aclaró que éste será reajustado por inflación.</w:t>
      </w:r>
    </w:p>
    <w:p w:rsidR="00ED740A" w:rsidRPr="00165F8C" w:rsidRDefault="00ED740A" w:rsidP="00ED740A">
      <w:pPr>
        <w:tabs>
          <w:tab w:val="left" w:pos="3935"/>
        </w:tabs>
        <w:spacing w:line="259" w:lineRule="auto"/>
        <w:ind w:firstLine="1701"/>
        <w:jc w:val="both"/>
        <w:rPr>
          <w:rFonts w:ascii="Arial" w:hAnsi="Arial" w:cs="Arial"/>
          <w:sz w:val="22"/>
          <w:szCs w:val="22"/>
        </w:rPr>
      </w:pPr>
      <w:r w:rsidRPr="00165F8C">
        <w:rPr>
          <w:rFonts w:ascii="Arial" w:hAnsi="Arial" w:cs="Arial"/>
          <w:sz w:val="22"/>
          <w:szCs w:val="22"/>
        </w:rPr>
        <w:tab/>
      </w:r>
    </w:p>
    <w:p w:rsidR="00F9686B" w:rsidRDefault="00ED740A" w:rsidP="00ED740A">
      <w:pPr>
        <w:spacing w:line="259" w:lineRule="auto"/>
        <w:ind w:firstLine="1701"/>
        <w:jc w:val="both"/>
        <w:rPr>
          <w:rFonts w:ascii="Arial" w:hAnsi="Arial" w:cs="Arial"/>
          <w:sz w:val="22"/>
          <w:szCs w:val="22"/>
        </w:rPr>
      </w:pPr>
      <w:r w:rsidRPr="00165F8C">
        <w:rPr>
          <w:rFonts w:ascii="Arial" w:hAnsi="Arial" w:cs="Arial"/>
          <w:sz w:val="22"/>
          <w:szCs w:val="22"/>
        </w:rPr>
        <w:t xml:space="preserve">En relación a los requisitos exigidos para la devolución, el </w:t>
      </w:r>
      <w:r w:rsidRPr="00165F8C">
        <w:rPr>
          <w:rFonts w:ascii="Arial" w:hAnsi="Arial" w:cs="Arial"/>
          <w:b/>
          <w:sz w:val="22"/>
          <w:szCs w:val="22"/>
        </w:rPr>
        <w:t xml:space="preserve">diputado </w:t>
      </w:r>
      <w:proofErr w:type="spellStart"/>
      <w:r w:rsidRPr="00165F8C">
        <w:rPr>
          <w:rFonts w:ascii="Arial" w:hAnsi="Arial" w:cs="Arial"/>
          <w:b/>
          <w:sz w:val="22"/>
          <w:szCs w:val="22"/>
        </w:rPr>
        <w:t>Lorenzini</w:t>
      </w:r>
      <w:proofErr w:type="spellEnd"/>
      <w:r w:rsidRPr="00165F8C">
        <w:rPr>
          <w:rFonts w:ascii="Arial" w:hAnsi="Arial" w:cs="Arial"/>
          <w:sz w:val="22"/>
          <w:szCs w:val="22"/>
        </w:rPr>
        <w:t>, preguntó cuál es la razón técnica o criterio utilizado para considerar los meses de enero y febrero 2021 para determinar la caída de ingresos respecto del periodo 2020.  Sobre el punto,</w:t>
      </w:r>
    </w:p>
    <w:p w:rsidR="00ED740A" w:rsidRPr="00165F8C" w:rsidRDefault="00ED740A" w:rsidP="00ED740A">
      <w:pPr>
        <w:spacing w:line="259" w:lineRule="auto"/>
        <w:ind w:firstLine="1701"/>
        <w:jc w:val="both"/>
        <w:rPr>
          <w:rFonts w:ascii="Arial" w:hAnsi="Arial" w:cs="Arial"/>
          <w:sz w:val="22"/>
          <w:szCs w:val="22"/>
        </w:rPr>
      </w:pPr>
      <w:r w:rsidRPr="00165F8C">
        <w:rPr>
          <w:rFonts w:ascii="Arial" w:hAnsi="Arial" w:cs="Arial"/>
          <w:sz w:val="22"/>
          <w:szCs w:val="22"/>
        </w:rPr>
        <w:t xml:space="preserve"> El </w:t>
      </w:r>
      <w:r w:rsidRPr="00165F8C">
        <w:rPr>
          <w:rFonts w:ascii="Arial" w:hAnsi="Arial" w:cs="Arial"/>
          <w:b/>
          <w:sz w:val="22"/>
          <w:szCs w:val="22"/>
        </w:rPr>
        <w:t>ministro de Hacienda</w:t>
      </w:r>
      <w:r w:rsidRPr="00165F8C">
        <w:rPr>
          <w:rFonts w:ascii="Arial" w:hAnsi="Arial" w:cs="Arial"/>
          <w:sz w:val="22"/>
          <w:szCs w:val="22"/>
        </w:rPr>
        <w:t xml:space="preserve"> explicó que lo anterior obedece a la definición de un criterio  y se  mostró dispuesto a incluir eventualmente marzo, si fuera necesario. </w:t>
      </w:r>
    </w:p>
    <w:p w:rsidR="00ED740A" w:rsidRPr="00165F8C" w:rsidRDefault="00ED740A" w:rsidP="00ED740A">
      <w:pPr>
        <w:spacing w:line="259" w:lineRule="auto"/>
        <w:ind w:firstLine="1701"/>
        <w:jc w:val="both"/>
        <w:rPr>
          <w:rFonts w:ascii="Arial" w:hAnsi="Arial" w:cs="Arial"/>
          <w:sz w:val="22"/>
          <w:szCs w:val="22"/>
        </w:rPr>
      </w:pPr>
    </w:p>
    <w:p w:rsidR="00ED740A" w:rsidRPr="00165F8C" w:rsidRDefault="00ED740A" w:rsidP="00ED740A">
      <w:pPr>
        <w:spacing w:line="259" w:lineRule="auto"/>
        <w:ind w:firstLine="1701"/>
        <w:jc w:val="both"/>
        <w:rPr>
          <w:rFonts w:ascii="Arial" w:hAnsi="Arial" w:cs="Arial"/>
          <w:sz w:val="22"/>
          <w:szCs w:val="22"/>
        </w:rPr>
      </w:pPr>
      <w:r w:rsidRPr="00165F8C">
        <w:rPr>
          <w:rFonts w:ascii="Arial" w:hAnsi="Arial" w:cs="Arial"/>
          <w:sz w:val="22"/>
          <w:szCs w:val="22"/>
        </w:rPr>
        <w:t xml:space="preserve">El </w:t>
      </w:r>
      <w:r w:rsidRPr="00165F8C">
        <w:rPr>
          <w:rFonts w:ascii="Arial" w:hAnsi="Arial" w:cs="Arial"/>
          <w:b/>
          <w:sz w:val="22"/>
          <w:szCs w:val="22"/>
        </w:rPr>
        <w:t>diputado Mellado</w:t>
      </w:r>
      <w:r w:rsidRPr="00165F8C">
        <w:rPr>
          <w:rFonts w:ascii="Arial" w:hAnsi="Arial" w:cs="Arial"/>
          <w:sz w:val="22"/>
          <w:szCs w:val="22"/>
        </w:rPr>
        <w:t xml:space="preserve"> consultó al Ejecutivo si existe la factibilidad de volver aplicar la medida de índole tributaria de suspensión de los pagos previsionales mensuales (PPM) para el 2021 del mismo modo que se hizo el año anterior.</w:t>
      </w:r>
    </w:p>
    <w:p w:rsidR="00ED740A" w:rsidRPr="00165F8C" w:rsidRDefault="00ED740A" w:rsidP="00ED740A">
      <w:pPr>
        <w:spacing w:line="259" w:lineRule="auto"/>
        <w:ind w:firstLine="1701"/>
        <w:jc w:val="both"/>
        <w:rPr>
          <w:rFonts w:ascii="Arial" w:hAnsi="Arial" w:cs="Arial"/>
          <w:sz w:val="22"/>
          <w:szCs w:val="22"/>
        </w:rPr>
      </w:pPr>
    </w:p>
    <w:p w:rsidR="00ED740A" w:rsidRPr="00165F8C" w:rsidRDefault="00ED740A" w:rsidP="00ED740A">
      <w:pPr>
        <w:spacing w:line="259" w:lineRule="auto"/>
        <w:ind w:firstLine="1701"/>
        <w:jc w:val="both"/>
        <w:rPr>
          <w:rFonts w:ascii="Arial" w:hAnsi="Arial" w:cs="Arial"/>
          <w:b/>
          <w:sz w:val="22"/>
          <w:szCs w:val="22"/>
        </w:rPr>
      </w:pPr>
      <w:r w:rsidRPr="00165F8C">
        <w:rPr>
          <w:rFonts w:ascii="Arial" w:hAnsi="Arial" w:cs="Arial"/>
          <w:b/>
          <w:sz w:val="22"/>
          <w:szCs w:val="22"/>
        </w:rPr>
        <w:t>Presidente de la Confederación Nacional de la Micro, Pequeña y Mediana Empresa de Chile CONAPYME, señor Héctor Sandoval Gallegos.</w:t>
      </w:r>
    </w:p>
    <w:p w:rsidR="00ED740A" w:rsidRPr="00165F8C" w:rsidRDefault="00ED740A" w:rsidP="00ED740A">
      <w:pPr>
        <w:spacing w:line="259" w:lineRule="auto"/>
        <w:ind w:firstLine="1701"/>
        <w:jc w:val="both"/>
        <w:rPr>
          <w:rFonts w:ascii="Arial" w:hAnsi="Arial" w:cs="Arial"/>
          <w:sz w:val="22"/>
          <w:szCs w:val="22"/>
        </w:rPr>
      </w:pPr>
    </w:p>
    <w:p w:rsidR="00ED740A" w:rsidRPr="00165F8C" w:rsidRDefault="00ED740A" w:rsidP="00D8024E">
      <w:pPr>
        <w:spacing w:line="276" w:lineRule="auto"/>
        <w:ind w:firstLine="1701"/>
        <w:jc w:val="both"/>
        <w:rPr>
          <w:rFonts w:ascii="Arial" w:hAnsi="Arial" w:cs="Arial"/>
          <w:sz w:val="22"/>
          <w:szCs w:val="22"/>
        </w:rPr>
      </w:pPr>
      <w:r w:rsidRPr="00165F8C">
        <w:rPr>
          <w:rFonts w:ascii="Arial" w:hAnsi="Arial" w:cs="Arial"/>
          <w:sz w:val="22"/>
          <w:szCs w:val="22"/>
        </w:rPr>
        <w:t xml:space="preserve">En primer término, celebró las medidas anunciadas por el Gobierno en el marco del presente proyecto, sin embargo reconoció que esperaba una iniciativa más extensa, considerando la necesidad y urgencia que tienen las pymes de abordar la temática en general. </w:t>
      </w:r>
    </w:p>
    <w:p w:rsidR="00ED740A" w:rsidRPr="00165F8C" w:rsidRDefault="00ED740A" w:rsidP="00D8024E">
      <w:pPr>
        <w:spacing w:line="276" w:lineRule="auto"/>
        <w:ind w:firstLine="1701"/>
        <w:jc w:val="both"/>
        <w:rPr>
          <w:rFonts w:ascii="Arial" w:hAnsi="Arial" w:cs="Arial"/>
          <w:sz w:val="22"/>
          <w:szCs w:val="22"/>
        </w:rPr>
      </w:pPr>
    </w:p>
    <w:p w:rsidR="00ED740A" w:rsidRPr="00165F8C" w:rsidRDefault="00ED740A" w:rsidP="00D8024E">
      <w:pPr>
        <w:spacing w:line="276" w:lineRule="auto"/>
        <w:ind w:firstLine="1701"/>
        <w:jc w:val="both"/>
        <w:rPr>
          <w:rFonts w:ascii="Arial" w:hAnsi="Arial" w:cs="Arial"/>
          <w:sz w:val="22"/>
          <w:szCs w:val="22"/>
        </w:rPr>
      </w:pPr>
      <w:r w:rsidRPr="00165F8C">
        <w:rPr>
          <w:rFonts w:ascii="Arial" w:hAnsi="Arial" w:cs="Arial"/>
          <w:sz w:val="22"/>
          <w:szCs w:val="22"/>
        </w:rPr>
        <w:t>Respecto del contenido del proyecto destacó la disminución transitoria de la tasa de interés penal para Pymes, pero no compartió que la vigencia se extienda hasta el 31 de diciembre del año 2021, por cuanto no se puede predecir la duración de la crisis, ni cuándo las pymes estarán en condiciones de empezar a pagar los compromisos económicos que puedan contraer respecto a esta situación de deuda tributaria. Estimó que si el Gobierno pudo hacer el esfuerzo fiscal al adoptar dicha determinación debiera considerar un espacio de tiempo más prolongado, de al menos un año más, para acceder a la medida, y en consecuencia, pidió al Ejecutivo revisar la vigencia establecida en el artículo 1º.</w:t>
      </w:r>
    </w:p>
    <w:p w:rsidR="00ED740A" w:rsidRPr="00165F8C" w:rsidRDefault="00ED740A" w:rsidP="00D8024E">
      <w:pPr>
        <w:spacing w:line="276" w:lineRule="auto"/>
        <w:ind w:firstLine="1701"/>
        <w:jc w:val="both"/>
        <w:rPr>
          <w:rFonts w:ascii="Arial" w:hAnsi="Arial" w:cs="Arial"/>
          <w:sz w:val="22"/>
          <w:szCs w:val="22"/>
        </w:rPr>
      </w:pPr>
    </w:p>
    <w:p w:rsidR="00ED740A" w:rsidRPr="00165F8C" w:rsidRDefault="00ED740A" w:rsidP="00D8024E">
      <w:pPr>
        <w:spacing w:line="276" w:lineRule="auto"/>
        <w:ind w:firstLine="1701"/>
        <w:jc w:val="both"/>
        <w:rPr>
          <w:rFonts w:ascii="Arial" w:hAnsi="Arial" w:cs="Arial"/>
          <w:sz w:val="22"/>
          <w:szCs w:val="22"/>
        </w:rPr>
      </w:pPr>
      <w:r w:rsidRPr="00165F8C">
        <w:rPr>
          <w:rFonts w:ascii="Arial" w:hAnsi="Arial" w:cs="Arial"/>
          <w:sz w:val="22"/>
          <w:szCs w:val="22"/>
        </w:rPr>
        <w:t xml:space="preserve">En relación al artículo 2 reconoció que la devolución de remanente de crédito fiscal del Impuesto al Valor Agregado a Pymes es una medida que favorecerá a un número importante de personas. No obstante lo anterior, estimó que para que </w:t>
      </w:r>
      <w:r w:rsidRPr="00165F8C">
        <w:rPr>
          <w:rFonts w:ascii="Arial" w:hAnsi="Arial" w:cs="Arial"/>
          <w:sz w:val="22"/>
          <w:szCs w:val="22"/>
        </w:rPr>
        <w:lastRenderedPageBreak/>
        <w:t>constituya  un real beneficio para los destinatarios, la norma debiese considerar una extensión más amplia. Puntualizó que hay empresas que han facturado poco o nada en el periodo 2020 – 2021, y que se encuentran imposibilitadas de acreditar la merma de ingresos exigida por la letra a) de la referida disposición.</w:t>
      </w:r>
    </w:p>
    <w:p w:rsidR="00ED740A" w:rsidRPr="00165F8C" w:rsidRDefault="00ED740A" w:rsidP="00D8024E">
      <w:pPr>
        <w:spacing w:line="276" w:lineRule="auto"/>
        <w:ind w:firstLine="1701"/>
        <w:jc w:val="both"/>
        <w:rPr>
          <w:rFonts w:ascii="Arial" w:hAnsi="Arial" w:cs="Arial"/>
          <w:sz w:val="22"/>
          <w:szCs w:val="22"/>
        </w:rPr>
      </w:pPr>
      <w:r w:rsidRPr="00165F8C">
        <w:rPr>
          <w:rFonts w:ascii="Arial" w:hAnsi="Arial" w:cs="Arial"/>
          <w:sz w:val="22"/>
          <w:szCs w:val="22"/>
        </w:rPr>
        <w:t xml:space="preserve">Finalmente, se mostró a favor de la extensión de vigencia de patentes provisorias establecida en el artículo 3. </w:t>
      </w:r>
    </w:p>
    <w:p w:rsidR="00ED740A" w:rsidRPr="00165F8C" w:rsidRDefault="00ED740A" w:rsidP="00D8024E">
      <w:pPr>
        <w:spacing w:line="276" w:lineRule="auto"/>
        <w:ind w:firstLine="1701"/>
        <w:jc w:val="both"/>
        <w:rPr>
          <w:rFonts w:ascii="Arial" w:hAnsi="Arial" w:cs="Arial"/>
          <w:sz w:val="22"/>
          <w:szCs w:val="22"/>
        </w:rPr>
      </w:pPr>
      <w:r w:rsidRPr="00165F8C">
        <w:rPr>
          <w:rFonts w:ascii="Arial" w:hAnsi="Arial" w:cs="Arial"/>
          <w:sz w:val="22"/>
          <w:szCs w:val="22"/>
        </w:rPr>
        <w:t xml:space="preserve">Asimismo,  se refirió a la informalidad a que se ven expuestas un grupo importante de pymes, haciendo presente la necesidad de contar con un catastro de las empresas que han dejado de funcionar, como consecuencia de la crisis, que refleje la situación real del país. </w:t>
      </w:r>
    </w:p>
    <w:p w:rsidR="00ED740A" w:rsidRPr="00165F8C" w:rsidRDefault="00ED740A" w:rsidP="00D8024E">
      <w:pPr>
        <w:spacing w:line="276" w:lineRule="auto"/>
        <w:ind w:firstLine="1701"/>
        <w:jc w:val="both"/>
        <w:rPr>
          <w:rFonts w:ascii="Arial" w:hAnsi="Arial" w:cs="Arial"/>
          <w:sz w:val="22"/>
          <w:szCs w:val="22"/>
        </w:rPr>
      </w:pPr>
    </w:p>
    <w:p w:rsidR="00ED740A" w:rsidRPr="00165F8C" w:rsidRDefault="00ED740A" w:rsidP="00D8024E">
      <w:pPr>
        <w:spacing w:line="276" w:lineRule="auto"/>
        <w:ind w:firstLine="1701"/>
        <w:jc w:val="both"/>
        <w:rPr>
          <w:rFonts w:ascii="Arial" w:hAnsi="Arial" w:cs="Arial"/>
          <w:sz w:val="22"/>
          <w:szCs w:val="22"/>
        </w:rPr>
      </w:pPr>
      <w:r w:rsidRPr="00165F8C">
        <w:rPr>
          <w:rFonts w:ascii="Arial" w:hAnsi="Arial" w:cs="Arial"/>
          <w:sz w:val="22"/>
          <w:szCs w:val="22"/>
        </w:rPr>
        <w:t xml:space="preserve">Finalizada la exposición los miembros de la Comisión manifestaron las siguientes inquietudes y consultas. </w:t>
      </w:r>
    </w:p>
    <w:p w:rsidR="00ED740A" w:rsidRPr="00165F8C" w:rsidRDefault="00ED740A" w:rsidP="00D8024E">
      <w:pPr>
        <w:spacing w:line="276" w:lineRule="auto"/>
        <w:ind w:firstLine="1701"/>
        <w:jc w:val="both"/>
        <w:rPr>
          <w:rFonts w:ascii="Arial" w:hAnsi="Arial" w:cs="Arial"/>
          <w:sz w:val="22"/>
          <w:szCs w:val="22"/>
        </w:rPr>
      </w:pPr>
    </w:p>
    <w:p w:rsidR="00ED740A" w:rsidRPr="00165F8C" w:rsidRDefault="00ED740A" w:rsidP="00D8024E">
      <w:pPr>
        <w:spacing w:line="276" w:lineRule="auto"/>
        <w:ind w:firstLine="1701"/>
        <w:jc w:val="both"/>
        <w:rPr>
          <w:rFonts w:ascii="Arial" w:hAnsi="Arial" w:cs="Arial"/>
          <w:sz w:val="22"/>
          <w:szCs w:val="22"/>
        </w:rPr>
      </w:pPr>
      <w:r w:rsidRPr="00F9686B">
        <w:rPr>
          <w:rFonts w:ascii="Arial" w:hAnsi="Arial" w:cs="Arial"/>
          <w:b/>
          <w:sz w:val="22"/>
          <w:szCs w:val="22"/>
        </w:rPr>
        <w:t>El diputado Schilling</w:t>
      </w:r>
      <w:r w:rsidRPr="00165F8C">
        <w:rPr>
          <w:rFonts w:ascii="Arial" w:hAnsi="Arial" w:cs="Arial"/>
          <w:sz w:val="22"/>
          <w:szCs w:val="22"/>
        </w:rPr>
        <w:t xml:space="preserve"> manifestó su impresión positiva respecto del proyecto, por cuanto  ayuda a resolver el problema de liquidez que las pymes  permanentemente han hecho presente. Añadió que hubiera sido conveniente conocer el conjunto de iniciativas anunciadas por el gobierno para tener hacer una evaluación más certera. </w:t>
      </w:r>
    </w:p>
    <w:p w:rsidR="00ED740A" w:rsidRPr="00165F8C" w:rsidRDefault="00F9686B" w:rsidP="00ED740A">
      <w:pPr>
        <w:spacing w:line="259" w:lineRule="auto"/>
        <w:ind w:firstLine="1701"/>
        <w:jc w:val="both"/>
        <w:rPr>
          <w:rFonts w:ascii="Arial" w:hAnsi="Arial" w:cs="Arial"/>
          <w:b/>
          <w:sz w:val="22"/>
          <w:szCs w:val="22"/>
        </w:rPr>
      </w:pPr>
      <w:r w:rsidRPr="00165F8C">
        <w:rPr>
          <w:rFonts w:ascii="Arial" w:hAnsi="Arial" w:cs="Arial"/>
          <w:b/>
          <w:sz w:val="22"/>
          <w:szCs w:val="22"/>
        </w:rPr>
        <w:t>VOTACIÓN GENERAL</w:t>
      </w:r>
    </w:p>
    <w:p w:rsidR="00ED740A" w:rsidRPr="00165F8C" w:rsidRDefault="00ED740A" w:rsidP="00ED740A">
      <w:pPr>
        <w:spacing w:line="259" w:lineRule="auto"/>
        <w:ind w:firstLine="1701"/>
        <w:jc w:val="both"/>
        <w:rPr>
          <w:rFonts w:ascii="Arial" w:hAnsi="Arial" w:cs="Arial"/>
          <w:sz w:val="22"/>
          <w:szCs w:val="22"/>
        </w:rPr>
      </w:pPr>
    </w:p>
    <w:p w:rsidR="00ED740A" w:rsidRPr="00165F8C" w:rsidRDefault="00ED740A" w:rsidP="00F9686B">
      <w:pPr>
        <w:spacing w:line="276" w:lineRule="auto"/>
        <w:ind w:firstLine="1701"/>
        <w:jc w:val="both"/>
        <w:rPr>
          <w:rFonts w:ascii="Arial" w:hAnsi="Arial" w:cs="Arial"/>
          <w:sz w:val="22"/>
          <w:szCs w:val="22"/>
        </w:rPr>
      </w:pPr>
      <w:r w:rsidRPr="00165F8C">
        <w:rPr>
          <w:rFonts w:ascii="Arial" w:hAnsi="Arial" w:cs="Arial"/>
          <w:sz w:val="22"/>
          <w:szCs w:val="22"/>
        </w:rPr>
        <w:t xml:space="preserve">Sometida a votación la idea de legislar resultó </w:t>
      </w:r>
      <w:r w:rsidRPr="00165F8C">
        <w:rPr>
          <w:rFonts w:ascii="Arial" w:hAnsi="Arial" w:cs="Arial"/>
          <w:b/>
          <w:sz w:val="22"/>
          <w:szCs w:val="22"/>
        </w:rPr>
        <w:t>aprobada</w:t>
      </w:r>
      <w:r w:rsidRPr="00165F8C">
        <w:rPr>
          <w:rFonts w:ascii="Arial" w:hAnsi="Arial" w:cs="Arial"/>
          <w:sz w:val="22"/>
          <w:szCs w:val="22"/>
        </w:rPr>
        <w:t xml:space="preserve"> por la </w:t>
      </w:r>
      <w:r w:rsidRPr="00165F8C">
        <w:rPr>
          <w:rFonts w:ascii="Arial" w:hAnsi="Arial" w:cs="Arial"/>
          <w:b/>
          <w:sz w:val="22"/>
          <w:szCs w:val="22"/>
        </w:rPr>
        <w:t>unanimidad</w:t>
      </w:r>
      <w:r w:rsidRPr="00165F8C">
        <w:rPr>
          <w:rFonts w:ascii="Arial" w:hAnsi="Arial" w:cs="Arial"/>
          <w:sz w:val="22"/>
          <w:szCs w:val="22"/>
        </w:rPr>
        <w:t xml:space="preserve"> de los diputados(as) presentes señores (as) Sofía Cid; Pablo </w:t>
      </w:r>
      <w:proofErr w:type="spellStart"/>
      <w:r w:rsidRPr="00165F8C">
        <w:rPr>
          <w:rFonts w:ascii="Arial" w:hAnsi="Arial" w:cs="Arial"/>
          <w:sz w:val="22"/>
          <w:szCs w:val="22"/>
        </w:rPr>
        <w:t>Lorenzini</w:t>
      </w:r>
      <w:proofErr w:type="spellEnd"/>
      <w:r w:rsidR="00F9686B">
        <w:rPr>
          <w:rFonts w:ascii="Arial" w:hAnsi="Arial" w:cs="Arial"/>
          <w:sz w:val="22"/>
          <w:szCs w:val="22"/>
        </w:rPr>
        <w:t xml:space="preserve"> (Presidente </w:t>
      </w:r>
      <w:proofErr w:type="spellStart"/>
      <w:r w:rsidR="00F9686B">
        <w:rPr>
          <w:rFonts w:ascii="Arial" w:hAnsi="Arial" w:cs="Arial"/>
          <w:sz w:val="22"/>
          <w:szCs w:val="22"/>
        </w:rPr>
        <w:t>acc</w:t>
      </w:r>
      <w:proofErr w:type="spellEnd"/>
      <w:r w:rsidR="00F9686B">
        <w:rPr>
          <w:rFonts w:ascii="Arial" w:hAnsi="Arial" w:cs="Arial"/>
          <w:sz w:val="22"/>
          <w:szCs w:val="22"/>
        </w:rPr>
        <w:t>)</w:t>
      </w:r>
      <w:r w:rsidRPr="00165F8C">
        <w:rPr>
          <w:rFonts w:ascii="Arial" w:hAnsi="Arial" w:cs="Arial"/>
          <w:sz w:val="22"/>
          <w:szCs w:val="22"/>
        </w:rPr>
        <w:t xml:space="preserve">; Manuel Monsalve; Leopoldo Pérez; Guillermo Ramírez; Miguel Mellado; Marcelo Schilling; Gastón Von </w:t>
      </w:r>
      <w:proofErr w:type="spellStart"/>
      <w:r w:rsidRPr="00165F8C">
        <w:rPr>
          <w:rFonts w:ascii="Arial" w:hAnsi="Arial" w:cs="Arial"/>
          <w:sz w:val="22"/>
          <w:szCs w:val="22"/>
        </w:rPr>
        <w:t>Mühlenbrock</w:t>
      </w:r>
      <w:proofErr w:type="spellEnd"/>
      <w:r w:rsidRPr="00165F8C">
        <w:rPr>
          <w:rFonts w:ascii="Arial" w:hAnsi="Arial" w:cs="Arial"/>
          <w:sz w:val="22"/>
          <w:szCs w:val="22"/>
        </w:rPr>
        <w:t xml:space="preserve"> (8-0-0).</w:t>
      </w:r>
    </w:p>
    <w:p w:rsidR="00ED740A" w:rsidRPr="00165F8C" w:rsidRDefault="00ED740A" w:rsidP="00F9686B">
      <w:pPr>
        <w:spacing w:line="276" w:lineRule="auto"/>
        <w:ind w:firstLine="1701"/>
        <w:jc w:val="both"/>
        <w:rPr>
          <w:rFonts w:ascii="Arial" w:hAnsi="Arial" w:cs="Arial"/>
          <w:sz w:val="22"/>
          <w:szCs w:val="22"/>
        </w:rPr>
      </w:pPr>
    </w:p>
    <w:p w:rsidR="00ED740A" w:rsidRPr="00165F8C" w:rsidRDefault="00ED740A" w:rsidP="00F9686B">
      <w:pPr>
        <w:spacing w:line="276" w:lineRule="auto"/>
        <w:ind w:firstLine="1701"/>
        <w:jc w:val="both"/>
        <w:rPr>
          <w:rFonts w:ascii="Arial" w:hAnsi="Arial" w:cs="Arial"/>
          <w:sz w:val="22"/>
          <w:szCs w:val="22"/>
        </w:rPr>
      </w:pPr>
    </w:p>
    <w:p w:rsidR="00ED740A" w:rsidRPr="00165F8C" w:rsidRDefault="00F9686B" w:rsidP="00F9686B">
      <w:pPr>
        <w:spacing w:line="276" w:lineRule="auto"/>
        <w:ind w:firstLine="1701"/>
        <w:jc w:val="both"/>
        <w:rPr>
          <w:rFonts w:ascii="Arial" w:hAnsi="Arial" w:cs="Arial"/>
          <w:b/>
          <w:sz w:val="22"/>
          <w:szCs w:val="22"/>
        </w:rPr>
      </w:pPr>
      <w:r w:rsidRPr="00165F8C">
        <w:rPr>
          <w:rFonts w:ascii="Arial" w:hAnsi="Arial" w:cs="Arial"/>
          <w:b/>
          <w:sz w:val="22"/>
          <w:szCs w:val="22"/>
        </w:rPr>
        <w:t xml:space="preserve">VOTACIÓN </w:t>
      </w:r>
      <w:r w:rsidR="000A4AF3">
        <w:rPr>
          <w:rFonts w:ascii="Arial" w:hAnsi="Arial" w:cs="Arial"/>
          <w:b/>
          <w:sz w:val="22"/>
          <w:szCs w:val="22"/>
        </w:rPr>
        <w:t xml:space="preserve">EN </w:t>
      </w:r>
      <w:r w:rsidRPr="00165F8C">
        <w:rPr>
          <w:rFonts w:ascii="Arial" w:hAnsi="Arial" w:cs="Arial"/>
          <w:b/>
          <w:sz w:val="22"/>
          <w:szCs w:val="22"/>
        </w:rPr>
        <w:t xml:space="preserve">PARTICULAR </w:t>
      </w:r>
    </w:p>
    <w:p w:rsidR="00F9686B" w:rsidRDefault="00F9686B" w:rsidP="00F9686B">
      <w:pPr>
        <w:spacing w:line="276" w:lineRule="auto"/>
        <w:ind w:firstLine="1701"/>
        <w:jc w:val="both"/>
        <w:rPr>
          <w:rFonts w:ascii="Arial" w:hAnsi="Arial" w:cs="Arial"/>
          <w:sz w:val="22"/>
          <w:szCs w:val="22"/>
        </w:rPr>
      </w:pPr>
    </w:p>
    <w:p w:rsidR="00ED740A" w:rsidRPr="00F9686B" w:rsidRDefault="00F9686B" w:rsidP="00F9686B">
      <w:pPr>
        <w:spacing w:line="276" w:lineRule="auto"/>
        <w:ind w:firstLine="1701"/>
        <w:jc w:val="both"/>
        <w:rPr>
          <w:rFonts w:ascii="Arial" w:hAnsi="Arial" w:cs="Arial"/>
          <w:b/>
          <w:sz w:val="22"/>
          <w:szCs w:val="22"/>
        </w:rPr>
      </w:pPr>
      <w:r>
        <w:rPr>
          <w:rFonts w:ascii="Arial" w:hAnsi="Arial" w:cs="Arial"/>
          <w:sz w:val="22"/>
          <w:szCs w:val="22"/>
        </w:rPr>
        <w:t>“</w:t>
      </w:r>
      <w:r w:rsidR="00ED740A" w:rsidRPr="00F9686B">
        <w:rPr>
          <w:rFonts w:ascii="Arial" w:hAnsi="Arial" w:cs="Arial"/>
          <w:b/>
          <w:sz w:val="22"/>
          <w:szCs w:val="22"/>
        </w:rPr>
        <w:t>Artículo 1</w:t>
      </w:r>
      <w:r w:rsidRPr="00F9686B">
        <w:rPr>
          <w:rFonts w:ascii="Arial" w:hAnsi="Arial" w:cs="Arial"/>
          <w:b/>
          <w:sz w:val="22"/>
          <w:szCs w:val="22"/>
        </w:rPr>
        <w:t>.-</w:t>
      </w:r>
      <w:r w:rsidR="00ED740A" w:rsidRPr="00165F8C">
        <w:rPr>
          <w:rFonts w:ascii="Arial" w:hAnsi="Arial" w:cs="Arial"/>
          <w:sz w:val="22"/>
          <w:szCs w:val="22"/>
        </w:rPr>
        <w:tab/>
      </w:r>
      <w:r w:rsidR="00ED740A" w:rsidRPr="00F9686B">
        <w:rPr>
          <w:rFonts w:ascii="Arial" w:hAnsi="Arial" w:cs="Arial"/>
          <w:b/>
          <w:sz w:val="22"/>
          <w:szCs w:val="22"/>
        </w:rPr>
        <w:t>Disminución transitoria de la tasa de interés penal para Pymes.</w:t>
      </w:r>
    </w:p>
    <w:p w:rsidR="00ED740A" w:rsidRPr="00165F8C" w:rsidRDefault="00ED740A" w:rsidP="00F9686B">
      <w:pPr>
        <w:spacing w:line="276" w:lineRule="auto"/>
        <w:ind w:firstLine="1701"/>
        <w:jc w:val="both"/>
        <w:rPr>
          <w:rFonts w:ascii="Arial" w:hAnsi="Arial" w:cs="Arial"/>
          <w:sz w:val="22"/>
          <w:szCs w:val="22"/>
        </w:rPr>
      </w:pPr>
      <w:r w:rsidRPr="00165F8C">
        <w:rPr>
          <w:rFonts w:ascii="Arial" w:hAnsi="Arial" w:cs="Arial"/>
          <w:sz w:val="22"/>
          <w:szCs w:val="22"/>
        </w:rPr>
        <w:t xml:space="preserve"> </w:t>
      </w:r>
      <w:proofErr w:type="spellStart"/>
      <w:r w:rsidRPr="00165F8C">
        <w:rPr>
          <w:rFonts w:ascii="Arial" w:hAnsi="Arial" w:cs="Arial"/>
          <w:sz w:val="22"/>
          <w:szCs w:val="22"/>
        </w:rPr>
        <w:t>Disminúyese</w:t>
      </w:r>
      <w:proofErr w:type="spellEnd"/>
      <w:r w:rsidRPr="00165F8C">
        <w:rPr>
          <w:rFonts w:ascii="Arial" w:hAnsi="Arial" w:cs="Arial"/>
          <w:sz w:val="22"/>
          <w:szCs w:val="22"/>
        </w:rPr>
        <w:t xml:space="preserve"> transitoriamente a cero la tasa establecida en el inciso tercero del artículo 53 del Código Tributario, contenido en el artículo 1° del decreto ley Nº 830, de 1974, para las empresas que cumplan con los requisitos para acogerse al Régimen Pro Pyme que contempla la letra D) del artículo 14 de Ley sobre Impuesto a la Renta, contenida en el artículo 1° del decreto ley N° 824, de 1974, por cada mes o fracción de mes, en caso de mora en el pago de todo o de la parte que adeudare de cualquier clase de impuestos y contribuciones, respecto de los giros que se efectúen por el Servicio de Impuestos Internos, o el organismo que corresponda, desde el primer día del mes siguiente a la fecha de publicación de esta ley en el Diario Oficial, y hasta el 31 de diciembre del año 2021</w:t>
      </w:r>
      <w:r w:rsidR="00F9686B">
        <w:rPr>
          <w:rFonts w:ascii="Arial" w:hAnsi="Arial" w:cs="Arial"/>
          <w:sz w:val="22"/>
          <w:szCs w:val="22"/>
        </w:rPr>
        <w:t>”</w:t>
      </w:r>
      <w:r w:rsidRPr="00165F8C">
        <w:rPr>
          <w:rFonts w:ascii="Arial" w:hAnsi="Arial" w:cs="Arial"/>
          <w:sz w:val="22"/>
          <w:szCs w:val="22"/>
        </w:rPr>
        <w:t>.</w:t>
      </w:r>
    </w:p>
    <w:p w:rsidR="00ED740A" w:rsidRPr="00165F8C" w:rsidRDefault="00ED740A" w:rsidP="00F9686B">
      <w:pPr>
        <w:spacing w:line="276" w:lineRule="auto"/>
        <w:ind w:firstLine="1701"/>
        <w:jc w:val="both"/>
        <w:rPr>
          <w:rFonts w:ascii="Arial" w:hAnsi="Arial" w:cs="Arial"/>
          <w:sz w:val="22"/>
          <w:szCs w:val="22"/>
        </w:rPr>
      </w:pPr>
    </w:p>
    <w:p w:rsidR="00ED740A" w:rsidRPr="00165F8C" w:rsidRDefault="00ED740A" w:rsidP="00F9686B">
      <w:pPr>
        <w:spacing w:line="276" w:lineRule="auto"/>
        <w:ind w:firstLine="1701"/>
        <w:jc w:val="both"/>
        <w:rPr>
          <w:rFonts w:ascii="Arial" w:hAnsi="Arial" w:cs="Arial"/>
          <w:sz w:val="22"/>
          <w:szCs w:val="22"/>
        </w:rPr>
      </w:pPr>
      <w:r w:rsidRPr="00165F8C">
        <w:rPr>
          <w:rFonts w:ascii="Arial" w:hAnsi="Arial" w:cs="Arial"/>
          <w:sz w:val="22"/>
          <w:szCs w:val="22"/>
        </w:rPr>
        <w:t xml:space="preserve">Previo a la votación el </w:t>
      </w:r>
      <w:r w:rsidRPr="00165F8C">
        <w:rPr>
          <w:rFonts w:ascii="Arial" w:hAnsi="Arial" w:cs="Arial"/>
          <w:b/>
          <w:sz w:val="22"/>
          <w:szCs w:val="22"/>
        </w:rPr>
        <w:t>diputado Monsalve</w:t>
      </w:r>
      <w:r w:rsidRPr="00165F8C">
        <w:rPr>
          <w:rFonts w:ascii="Arial" w:hAnsi="Arial" w:cs="Arial"/>
          <w:sz w:val="22"/>
          <w:szCs w:val="22"/>
        </w:rPr>
        <w:t xml:space="preserve"> recordó que el representante de CONAPYME si bien valoró el artículo 2º  pidió al Ejecutivo extender el beneficio más allá del 31 de diciembre de 2021, al menos, hasta el 31 de marzo del año siguiente.</w:t>
      </w:r>
    </w:p>
    <w:p w:rsidR="00ED740A" w:rsidRPr="00165F8C" w:rsidRDefault="00ED740A" w:rsidP="00F9686B">
      <w:pPr>
        <w:spacing w:line="276" w:lineRule="auto"/>
        <w:ind w:firstLine="1701"/>
        <w:jc w:val="both"/>
        <w:rPr>
          <w:rFonts w:ascii="Arial" w:hAnsi="Arial" w:cs="Arial"/>
          <w:sz w:val="22"/>
          <w:szCs w:val="22"/>
        </w:rPr>
      </w:pPr>
    </w:p>
    <w:p w:rsidR="00ED740A" w:rsidRPr="00165F8C" w:rsidRDefault="00ED740A" w:rsidP="00F9686B">
      <w:pPr>
        <w:spacing w:line="276" w:lineRule="auto"/>
        <w:ind w:firstLine="1701"/>
        <w:jc w:val="both"/>
        <w:rPr>
          <w:rFonts w:ascii="Arial" w:hAnsi="Arial" w:cs="Arial"/>
          <w:sz w:val="22"/>
          <w:szCs w:val="22"/>
        </w:rPr>
      </w:pPr>
      <w:r w:rsidRPr="00165F8C">
        <w:rPr>
          <w:rFonts w:ascii="Arial" w:hAnsi="Arial" w:cs="Arial"/>
          <w:sz w:val="22"/>
          <w:szCs w:val="22"/>
        </w:rPr>
        <w:lastRenderedPageBreak/>
        <w:t xml:space="preserve">Por su parte, el </w:t>
      </w:r>
      <w:r w:rsidRPr="00165F8C">
        <w:rPr>
          <w:rFonts w:ascii="Arial" w:hAnsi="Arial" w:cs="Arial"/>
          <w:b/>
          <w:sz w:val="22"/>
          <w:szCs w:val="22"/>
        </w:rPr>
        <w:t>diputado Pérez</w:t>
      </w:r>
      <w:r w:rsidRPr="00165F8C">
        <w:rPr>
          <w:rFonts w:ascii="Arial" w:hAnsi="Arial" w:cs="Arial"/>
          <w:sz w:val="22"/>
          <w:szCs w:val="22"/>
        </w:rPr>
        <w:t>, consultó al Ejecutivo si la extensión planteada por CONAPYME y refrendada por el diputado Monsalve es factible considerando que el estado de excepción constitucional debe ser prorrogado en el mes de junio y por ende se desconoce  la vigencia de  dicho estado de excepción.</w:t>
      </w:r>
    </w:p>
    <w:p w:rsidR="00ED740A" w:rsidRPr="00165F8C" w:rsidRDefault="00ED740A" w:rsidP="00F9686B">
      <w:pPr>
        <w:spacing w:line="276" w:lineRule="auto"/>
        <w:ind w:firstLine="1701"/>
        <w:jc w:val="both"/>
        <w:rPr>
          <w:rFonts w:ascii="Arial" w:hAnsi="Arial" w:cs="Arial"/>
          <w:sz w:val="22"/>
          <w:szCs w:val="22"/>
        </w:rPr>
      </w:pPr>
    </w:p>
    <w:p w:rsidR="00ED740A" w:rsidRPr="00165F8C" w:rsidRDefault="00ED740A" w:rsidP="00F9686B">
      <w:pPr>
        <w:spacing w:line="276" w:lineRule="auto"/>
        <w:ind w:firstLine="1701"/>
        <w:jc w:val="both"/>
        <w:rPr>
          <w:rFonts w:ascii="Arial" w:hAnsi="Arial" w:cs="Arial"/>
          <w:sz w:val="22"/>
          <w:szCs w:val="22"/>
        </w:rPr>
      </w:pPr>
      <w:r w:rsidRPr="00165F8C">
        <w:rPr>
          <w:rFonts w:ascii="Arial" w:hAnsi="Arial" w:cs="Arial"/>
          <w:sz w:val="22"/>
          <w:szCs w:val="22"/>
        </w:rPr>
        <w:t xml:space="preserve">Sobre el punto, </w:t>
      </w:r>
      <w:r w:rsidR="00F9686B">
        <w:rPr>
          <w:rFonts w:ascii="Arial" w:hAnsi="Arial" w:cs="Arial"/>
          <w:sz w:val="22"/>
          <w:szCs w:val="22"/>
        </w:rPr>
        <w:t>a</w:t>
      </w:r>
      <w:r w:rsidRPr="00165F8C">
        <w:rPr>
          <w:rFonts w:ascii="Arial" w:hAnsi="Arial" w:cs="Arial"/>
          <w:sz w:val="22"/>
          <w:szCs w:val="22"/>
        </w:rPr>
        <w:t xml:space="preserve">l </w:t>
      </w:r>
      <w:r w:rsidRPr="00165F8C">
        <w:rPr>
          <w:rFonts w:ascii="Arial" w:hAnsi="Arial" w:cs="Arial"/>
          <w:b/>
          <w:sz w:val="22"/>
          <w:szCs w:val="22"/>
        </w:rPr>
        <w:t>ministro de Hacienda</w:t>
      </w:r>
      <w:r w:rsidRPr="00165F8C">
        <w:rPr>
          <w:rFonts w:ascii="Arial" w:hAnsi="Arial" w:cs="Arial"/>
          <w:sz w:val="22"/>
          <w:szCs w:val="22"/>
        </w:rPr>
        <w:t xml:space="preserve"> le parec</w:t>
      </w:r>
      <w:r w:rsidR="00F9686B">
        <w:rPr>
          <w:rFonts w:ascii="Arial" w:hAnsi="Arial" w:cs="Arial"/>
          <w:sz w:val="22"/>
          <w:szCs w:val="22"/>
        </w:rPr>
        <w:t>ió</w:t>
      </w:r>
      <w:r w:rsidRPr="00165F8C">
        <w:rPr>
          <w:rFonts w:ascii="Arial" w:hAnsi="Arial" w:cs="Arial"/>
          <w:sz w:val="22"/>
          <w:szCs w:val="22"/>
        </w:rPr>
        <w:t xml:space="preserve"> más razonable mantener la extensión al 31 de diciembre de 2021 y vinculando la norma al estado de excepción, de manera que si la situación sanitaria continúa hasta junio del próximo año quedaría cubierto ese periodo de tiempo.</w:t>
      </w:r>
    </w:p>
    <w:p w:rsidR="00ED740A" w:rsidRPr="00165F8C" w:rsidRDefault="00ED740A" w:rsidP="00F9686B">
      <w:pPr>
        <w:spacing w:line="276" w:lineRule="auto"/>
        <w:ind w:firstLine="1701"/>
        <w:jc w:val="both"/>
        <w:rPr>
          <w:rFonts w:ascii="Arial" w:hAnsi="Arial" w:cs="Arial"/>
          <w:sz w:val="22"/>
          <w:szCs w:val="22"/>
        </w:rPr>
      </w:pPr>
    </w:p>
    <w:p w:rsidR="00ED740A" w:rsidRPr="00165F8C" w:rsidRDefault="00ED740A" w:rsidP="00F9686B">
      <w:pPr>
        <w:spacing w:line="276" w:lineRule="auto"/>
        <w:ind w:firstLine="1701"/>
        <w:jc w:val="both"/>
        <w:rPr>
          <w:rFonts w:ascii="Arial" w:hAnsi="Arial" w:cs="Arial"/>
          <w:sz w:val="22"/>
          <w:szCs w:val="22"/>
        </w:rPr>
      </w:pPr>
      <w:r w:rsidRPr="00165F8C">
        <w:rPr>
          <w:rFonts w:ascii="Arial" w:hAnsi="Arial" w:cs="Arial"/>
          <w:sz w:val="22"/>
          <w:szCs w:val="22"/>
        </w:rPr>
        <w:t xml:space="preserve">El diputado </w:t>
      </w:r>
      <w:r w:rsidRPr="00165F8C">
        <w:rPr>
          <w:rFonts w:ascii="Arial" w:hAnsi="Arial" w:cs="Arial"/>
          <w:b/>
          <w:sz w:val="22"/>
          <w:szCs w:val="22"/>
        </w:rPr>
        <w:t xml:space="preserve">Monsalve </w:t>
      </w:r>
      <w:r w:rsidRPr="00165F8C">
        <w:rPr>
          <w:rFonts w:ascii="Arial" w:hAnsi="Arial" w:cs="Arial"/>
          <w:sz w:val="22"/>
          <w:szCs w:val="22"/>
        </w:rPr>
        <w:t xml:space="preserve">refutó la opinión del ministro por cuando ve improbable que el estado de excepción se mantenga hasta junio del 2022, dado el efecto positivo que han tenido las  vacunas en la población. En efecto, consideró más razonable extender el beneficio al 31 de marzo del 2022. </w:t>
      </w:r>
    </w:p>
    <w:p w:rsidR="00ED740A" w:rsidRPr="00165F8C" w:rsidRDefault="00ED740A" w:rsidP="00F9686B">
      <w:pPr>
        <w:spacing w:line="276" w:lineRule="auto"/>
        <w:ind w:firstLine="1701"/>
        <w:jc w:val="both"/>
        <w:rPr>
          <w:rFonts w:ascii="Arial" w:hAnsi="Arial" w:cs="Arial"/>
          <w:sz w:val="22"/>
          <w:szCs w:val="22"/>
        </w:rPr>
      </w:pPr>
    </w:p>
    <w:p w:rsidR="00ED740A" w:rsidRPr="00165F8C" w:rsidRDefault="00ED740A" w:rsidP="00F9686B">
      <w:pPr>
        <w:spacing w:line="276" w:lineRule="auto"/>
        <w:ind w:firstLine="1701"/>
        <w:jc w:val="both"/>
        <w:rPr>
          <w:rFonts w:ascii="Arial" w:hAnsi="Arial" w:cs="Arial"/>
          <w:sz w:val="22"/>
          <w:szCs w:val="22"/>
        </w:rPr>
      </w:pPr>
      <w:r w:rsidRPr="00165F8C">
        <w:rPr>
          <w:rFonts w:ascii="Arial" w:hAnsi="Arial" w:cs="Arial"/>
          <w:sz w:val="22"/>
          <w:szCs w:val="22"/>
        </w:rPr>
        <w:t xml:space="preserve">El  señor </w:t>
      </w:r>
      <w:r w:rsidRPr="00165F8C">
        <w:rPr>
          <w:rFonts w:ascii="Arial" w:hAnsi="Arial" w:cs="Arial"/>
          <w:b/>
          <w:sz w:val="22"/>
          <w:szCs w:val="22"/>
        </w:rPr>
        <w:t xml:space="preserve">ministro </w:t>
      </w:r>
      <w:r w:rsidRPr="00165F8C">
        <w:rPr>
          <w:rFonts w:ascii="Arial" w:hAnsi="Arial" w:cs="Arial"/>
          <w:sz w:val="22"/>
          <w:szCs w:val="22"/>
        </w:rPr>
        <w:t>manifestó que  necesita más tiempo para analizar una indicación en tal sentido.</w:t>
      </w:r>
    </w:p>
    <w:p w:rsidR="00ED740A" w:rsidRPr="00165F8C" w:rsidRDefault="00ED740A" w:rsidP="00F9686B">
      <w:pPr>
        <w:spacing w:line="276" w:lineRule="auto"/>
        <w:ind w:firstLine="1701"/>
        <w:jc w:val="both"/>
        <w:rPr>
          <w:rFonts w:ascii="Arial" w:hAnsi="Arial" w:cs="Arial"/>
          <w:sz w:val="22"/>
          <w:szCs w:val="22"/>
        </w:rPr>
      </w:pPr>
    </w:p>
    <w:p w:rsidR="00ED740A" w:rsidRPr="00165F8C" w:rsidRDefault="00ED740A" w:rsidP="00F9686B">
      <w:pPr>
        <w:spacing w:line="276" w:lineRule="auto"/>
        <w:ind w:firstLine="1701"/>
        <w:jc w:val="both"/>
        <w:rPr>
          <w:rFonts w:ascii="Arial" w:hAnsi="Arial" w:cs="Arial"/>
          <w:sz w:val="22"/>
          <w:szCs w:val="22"/>
        </w:rPr>
      </w:pPr>
      <w:r w:rsidRPr="00165F8C">
        <w:rPr>
          <w:rFonts w:ascii="Arial" w:hAnsi="Arial" w:cs="Arial"/>
          <w:sz w:val="22"/>
          <w:szCs w:val="22"/>
        </w:rPr>
        <w:t xml:space="preserve">Sometido a votación el artículo 1º resultó </w:t>
      </w:r>
      <w:r w:rsidRPr="00165F8C">
        <w:rPr>
          <w:rFonts w:ascii="Arial" w:hAnsi="Arial" w:cs="Arial"/>
          <w:b/>
          <w:sz w:val="22"/>
          <w:szCs w:val="22"/>
        </w:rPr>
        <w:t>aprobado</w:t>
      </w:r>
      <w:r w:rsidRPr="00165F8C">
        <w:rPr>
          <w:rFonts w:ascii="Arial" w:hAnsi="Arial" w:cs="Arial"/>
          <w:sz w:val="22"/>
          <w:szCs w:val="22"/>
        </w:rPr>
        <w:t xml:space="preserve"> por la mayoría de los diputados presentes. Votaron a favor los diputados(as) señores(as) Sofía Cid; Leopoldo Pérez; Guillermo Ramírez; Miguel </w:t>
      </w:r>
      <w:proofErr w:type="spellStart"/>
      <w:r w:rsidRPr="00165F8C">
        <w:rPr>
          <w:rFonts w:ascii="Arial" w:hAnsi="Arial" w:cs="Arial"/>
          <w:sz w:val="22"/>
          <w:szCs w:val="22"/>
        </w:rPr>
        <w:t>Melllado</w:t>
      </w:r>
      <w:proofErr w:type="spellEnd"/>
      <w:r w:rsidRPr="00165F8C">
        <w:rPr>
          <w:rFonts w:ascii="Arial" w:hAnsi="Arial" w:cs="Arial"/>
          <w:sz w:val="22"/>
          <w:szCs w:val="22"/>
        </w:rPr>
        <w:t xml:space="preserve">; Marcelo Schilling; Gastón Van </w:t>
      </w:r>
      <w:proofErr w:type="spellStart"/>
      <w:r w:rsidRPr="00165F8C">
        <w:rPr>
          <w:rFonts w:ascii="Arial" w:hAnsi="Arial" w:cs="Arial"/>
          <w:sz w:val="22"/>
          <w:szCs w:val="22"/>
        </w:rPr>
        <w:t>Mühlenbrock</w:t>
      </w:r>
      <w:proofErr w:type="spellEnd"/>
      <w:r w:rsidRPr="00165F8C">
        <w:rPr>
          <w:rFonts w:ascii="Arial" w:hAnsi="Arial" w:cs="Arial"/>
          <w:sz w:val="22"/>
          <w:szCs w:val="22"/>
        </w:rPr>
        <w:t xml:space="preserve">. Se abstuvieron los diputados(as) señores(as) Pablo </w:t>
      </w:r>
      <w:proofErr w:type="spellStart"/>
      <w:r w:rsidRPr="00165F8C">
        <w:rPr>
          <w:rFonts w:ascii="Arial" w:hAnsi="Arial" w:cs="Arial"/>
          <w:sz w:val="22"/>
          <w:szCs w:val="22"/>
        </w:rPr>
        <w:t>Lorenzini</w:t>
      </w:r>
      <w:proofErr w:type="spellEnd"/>
      <w:r w:rsidRPr="00165F8C">
        <w:rPr>
          <w:rFonts w:ascii="Arial" w:hAnsi="Arial" w:cs="Arial"/>
          <w:sz w:val="22"/>
          <w:szCs w:val="22"/>
        </w:rPr>
        <w:t>; Manuel Monsalve y Joanna Pérez. (6-0-3).</w:t>
      </w:r>
    </w:p>
    <w:p w:rsidR="00ED740A" w:rsidRPr="00165F8C" w:rsidRDefault="00ED740A" w:rsidP="00F9686B">
      <w:pPr>
        <w:spacing w:line="276" w:lineRule="auto"/>
        <w:ind w:firstLine="1701"/>
        <w:jc w:val="both"/>
        <w:rPr>
          <w:rFonts w:ascii="Arial" w:hAnsi="Arial" w:cs="Arial"/>
          <w:sz w:val="22"/>
          <w:szCs w:val="22"/>
        </w:rPr>
      </w:pPr>
    </w:p>
    <w:p w:rsidR="00ED740A" w:rsidRPr="00165F8C" w:rsidRDefault="00ED740A" w:rsidP="00F9686B">
      <w:pPr>
        <w:spacing w:line="276" w:lineRule="auto"/>
        <w:ind w:firstLine="1701"/>
        <w:jc w:val="both"/>
        <w:rPr>
          <w:rFonts w:ascii="Arial" w:hAnsi="Arial" w:cs="Arial"/>
          <w:sz w:val="22"/>
          <w:szCs w:val="22"/>
        </w:rPr>
      </w:pPr>
      <w:r w:rsidRPr="00165F8C">
        <w:rPr>
          <w:rFonts w:ascii="Arial" w:hAnsi="Arial" w:cs="Arial"/>
          <w:sz w:val="22"/>
          <w:szCs w:val="22"/>
        </w:rPr>
        <w:t xml:space="preserve">El </w:t>
      </w:r>
      <w:r w:rsidRPr="00165F8C">
        <w:rPr>
          <w:rFonts w:ascii="Arial" w:hAnsi="Arial" w:cs="Arial"/>
          <w:b/>
          <w:sz w:val="22"/>
          <w:szCs w:val="22"/>
        </w:rPr>
        <w:t>diputado Monsalve</w:t>
      </w:r>
      <w:r w:rsidRPr="00165F8C">
        <w:rPr>
          <w:rFonts w:ascii="Arial" w:hAnsi="Arial" w:cs="Arial"/>
          <w:sz w:val="22"/>
          <w:szCs w:val="22"/>
        </w:rPr>
        <w:t xml:space="preserve"> fundamentó su abstención con la finalidad de que el Ejecutivo pueda cambiar de opinión antes de que el proyecto sea votado en la Sala de la Corporación,  acogiendo las demandas de las pymes. En el mismo sentido, se pronunció el diputado </w:t>
      </w:r>
      <w:proofErr w:type="spellStart"/>
      <w:r w:rsidRPr="00165F8C">
        <w:rPr>
          <w:rFonts w:ascii="Arial" w:hAnsi="Arial" w:cs="Arial"/>
          <w:sz w:val="22"/>
          <w:szCs w:val="22"/>
        </w:rPr>
        <w:t>Lorenzini</w:t>
      </w:r>
      <w:proofErr w:type="spellEnd"/>
      <w:r w:rsidRPr="00165F8C">
        <w:rPr>
          <w:rFonts w:ascii="Arial" w:hAnsi="Arial" w:cs="Arial"/>
          <w:sz w:val="22"/>
          <w:szCs w:val="22"/>
        </w:rPr>
        <w:t xml:space="preserve"> y la diputada Pérez.</w:t>
      </w:r>
    </w:p>
    <w:p w:rsidR="00ED740A" w:rsidRPr="00165F8C" w:rsidRDefault="00ED740A" w:rsidP="00ED740A">
      <w:pPr>
        <w:spacing w:line="259" w:lineRule="auto"/>
        <w:ind w:firstLine="1701"/>
        <w:jc w:val="both"/>
        <w:rPr>
          <w:rFonts w:ascii="Arial" w:hAnsi="Arial" w:cs="Arial"/>
          <w:sz w:val="22"/>
          <w:szCs w:val="22"/>
        </w:rPr>
      </w:pPr>
    </w:p>
    <w:p w:rsidR="00ED740A" w:rsidRPr="00165F8C" w:rsidRDefault="00ED740A" w:rsidP="00ED740A">
      <w:pPr>
        <w:spacing w:line="259" w:lineRule="auto"/>
        <w:ind w:firstLine="1701"/>
        <w:jc w:val="both"/>
        <w:rPr>
          <w:rFonts w:ascii="Arial" w:hAnsi="Arial" w:cs="Arial"/>
          <w:sz w:val="22"/>
          <w:szCs w:val="22"/>
        </w:rPr>
      </w:pPr>
      <w:r w:rsidRPr="00165F8C">
        <w:rPr>
          <w:rFonts w:ascii="Arial" w:hAnsi="Arial" w:cs="Arial"/>
          <w:sz w:val="22"/>
          <w:szCs w:val="22"/>
        </w:rPr>
        <w:tab/>
      </w:r>
      <w:r w:rsidRPr="00165F8C">
        <w:rPr>
          <w:rFonts w:ascii="Arial" w:hAnsi="Arial" w:cs="Arial"/>
          <w:sz w:val="22"/>
          <w:szCs w:val="22"/>
        </w:rPr>
        <w:tab/>
      </w:r>
      <w:r w:rsidRPr="00165F8C">
        <w:rPr>
          <w:rFonts w:ascii="Arial" w:hAnsi="Arial" w:cs="Arial"/>
          <w:sz w:val="22"/>
          <w:szCs w:val="22"/>
        </w:rPr>
        <w:tab/>
      </w:r>
    </w:p>
    <w:p w:rsidR="00ED740A" w:rsidRPr="00F9686B" w:rsidRDefault="00F9686B" w:rsidP="00F9686B">
      <w:pPr>
        <w:spacing w:line="276" w:lineRule="auto"/>
        <w:ind w:firstLine="1701"/>
        <w:jc w:val="both"/>
        <w:rPr>
          <w:rFonts w:ascii="Arial" w:hAnsi="Arial" w:cs="Arial"/>
          <w:b/>
          <w:sz w:val="22"/>
          <w:szCs w:val="22"/>
        </w:rPr>
      </w:pPr>
      <w:r>
        <w:rPr>
          <w:rFonts w:ascii="Arial" w:hAnsi="Arial" w:cs="Arial"/>
          <w:b/>
          <w:sz w:val="22"/>
          <w:szCs w:val="22"/>
        </w:rPr>
        <w:t>“</w:t>
      </w:r>
      <w:r w:rsidR="00ED740A" w:rsidRPr="00F9686B">
        <w:rPr>
          <w:rFonts w:ascii="Arial" w:hAnsi="Arial" w:cs="Arial"/>
          <w:b/>
          <w:sz w:val="22"/>
          <w:szCs w:val="22"/>
        </w:rPr>
        <w:t>Artículo 2</w:t>
      </w:r>
      <w:r>
        <w:rPr>
          <w:rFonts w:ascii="Arial" w:hAnsi="Arial" w:cs="Arial"/>
          <w:b/>
          <w:sz w:val="22"/>
          <w:szCs w:val="22"/>
        </w:rPr>
        <w:t xml:space="preserve">.- </w:t>
      </w:r>
      <w:r w:rsidR="00ED740A" w:rsidRPr="00F9686B">
        <w:rPr>
          <w:rFonts w:ascii="Arial" w:hAnsi="Arial" w:cs="Arial"/>
          <w:b/>
          <w:sz w:val="22"/>
          <w:szCs w:val="22"/>
        </w:rPr>
        <w:t xml:space="preserve">Devolución de remanente de crédito fiscal del Impuesto al Valor Agregado a Pymes. </w:t>
      </w:r>
    </w:p>
    <w:p w:rsidR="00ED740A" w:rsidRPr="00165F8C" w:rsidRDefault="00ED740A" w:rsidP="00F9686B">
      <w:pPr>
        <w:spacing w:line="276" w:lineRule="auto"/>
        <w:ind w:firstLine="1701"/>
        <w:jc w:val="both"/>
        <w:rPr>
          <w:rFonts w:ascii="Arial" w:hAnsi="Arial" w:cs="Arial"/>
          <w:sz w:val="22"/>
          <w:szCs w:val="22"/>
        </w:rPr>
      </w:pPr>
      <w:proofErr w:type="spellStart"/>
      <w:r w:rsidRPr="00165F8C">
        <w:rPr>
          <w:rFonts w:ascii="Arial" w:hAnsi="Arial" w:cs="Arial"/>
          <w:sz w:val="22"/>
          <w:szCs w:val="22"/>
        </w:rPr>
        <w:t>Establécese</w:t>
      </w:r>
      <w:proofErr w:type="spellEnd"/>
      <w:r w:rsidRPr="00165F8C">
        <w:rPr>
          <w:rFonts w:ascii="Arial" w:hAnsi="Arial" w:cs="Arial"/>
          <w:sz w:val="22"/>
          <w:szCs w:val="22"/>
        </w:rPr>
        <w:t xml:space="preserve"> para las empresas que cumplan con los requisitos para acogerse al Régimen Pro Pyme que contempla la letra D) del artículo 14 de la Ley sobre Impuesto a la Renta, contenida en el artículo 1° del decreto ley N° 824, de 1974, a los que les resulte aplicable el registro que contempla el artículo 59 de la Ley sobre Impuesto a las Ventas y Servicios, contenida en el decreto ley N° 825, de 1974, la opción de solicitar un reembolso del remanente acumulado de crédito fiscal de Impuesto al Valor Agregado determinado de la declaración de dicho impuesto que se realice en los meses de junio, julio o agosto del año 2021, correspondiente a los períodos tributarios de mayo, junio y julio del año 2021, que será pagado por la Tesorería General de la República, hasta un monto equivalente a la cantidad del remanente determinado conforme a la letra b) del inciso siguiente. Para estos efectos, los remanentes de crédito fiscal se reajustarán según lo dispuesto en el artículo 27 de la Ley de Impuesto a las Ventas y Servicios.</w:t>
      </w:r>
    </w:p>
    <w:p w:rsidR="00ED740A" w:rsidRPr="00165F8C" w:rsidRDefault="00ED740A" w:rsidP="00F9686B">
      <w:pPr>
        <w:spacing w:line="276" w:lineRule="auto"/>
        <w:ind w:firstLine="1701"/>
        <w:jc w:val="both"/>
        <w:rPr>
          <w:rFonts w:ascii="Arial" w:hAnsi="Arial" w:cs="Arial"/>
          <w:sz w:val="22"/>
          <w:szCs w:val="22"/>
        </w:rPr>
      </w:pPr>
      <w:r w:rsidRPr="00165F8C">
        <w:rPr>
          <w:rFonts w:ascii="Arial" w:hAnsi="Arial" w:cs="Arial"/>
          <w:sz w:val="22"/>
          <w:szCs w:val="22"/>
        </w:rPr>
        <w:t>Sólo podrán optar por el reembolso los contribuyentes señalados en el inciso anterior que, a la fecha de presentación de la solicitud, cumplan los siguientes requisitos copulativos:</w:t>
      </w:r>
    </w:p>
    <w:p w:rsidR="00ED740A" w:rsidRPr="00165F8C" w:rsidRDefault="00ED740A" w:rsidP="00F9686B">
      <w:pPr>
        <w:spacing w:line="276" w:lineRule="auto"/>
        <w:ind w:firstLine="1701"/>
        <w:jc w:val="both"/>
        <w:rPr>
          <w:rFonts w:ascii="Arial" w:hAnsi="Arial" w:cs="Arial"/>
          <w:sz w:val="22"/>
          <w:szCs w:val="22"/>
        </w:rPr>
      </w:pPr>
      <w:r w:rsidRPr="00165F8C">
        <w:rPr>
          <w:rFonts w:ascii="Arial" w:hAnsi="Arial" w:cs="Arial"/>
          <w:sz w:val="22"/>
          <w:szCs w:val="22"/>
        </w:rPr>
        <w:lastRenderedPageBreak/>
        <w:t>a)</w:t>
      </w:r>
      <w:r w:rsidRPr="00165F8C">
        <w:rPr>
          <w:rFonts w:ascii="Arial" w:hAnsi="Arial" w:cs="Arial"/>
          <w:sz w:val="22"/>
          <w:szCs w:val="22"/>
        </w:rPr>
        <w:tab/>
        <w:t>Que en el periodo comprendido entre el 1 de enero y el último día del mes de febrero, ambos de 2021, el promedio de sus ingresos declarados en sus formularios 29 afectos, exentos o no afectos al Impuesto al Valor Agregado, hayan experimentado una disminución de, al menos, el 20 por ciento, respecto del promedio del mismo tipo de ingresos obtenidos en igual periodo de 2020. Para estos efectos, los ingresos referidos se reajustarán según la variación del Índice de Precios al Consumidor entre el último día del mes anterior a su devengo o percepción, según corresponda, y el último día del mes anterior al mes de febrero de 2021.</w:t>
      </w:r>
    </w:p>
    <w:p w:rsidR="00ED740A" w:rsidRPr="00165F8C" w:rsidRDefault="00ED740A" w:rsidP="00F9686B">
      <w:pPr>
        <w:spacing w:line="276" w:lineRule="auto"/>
        <w:ind w:firstLine="1701"/>
        <w:jc w:val="both"/>
        <w:rPr>
          <w:rFonts w:ascii="Arial" w:hAnsi="Arial" w:cs="Arial"/>
          <w:sz w:val="22"/>
          <w:szCs w:val="22"/>
        </w:rPr>
      </w:pPr>
      <w:r w:rsidRPr="00165F8C">
        <w:rPr>
          <w:rFonts w:ascii="Arial" w:hAnsi="Arial" w:cs="Arial"/>
          <w:sz w:val="22"/>
          <w:szCs w:val="22"/>
        </w:rPr>
        <w:t>b)</w:t>
      </w:r>
      <w:r w:rsidRPr="00165F8C">
        <w:rPr>
          <w:rFonts w:ascii="Arial" w:hAnsi="Arial" w:cs="Arial"/>
          <w:sz w:val="22"/>
          <w:szCs w:val="22"/>
        </w:rPr>
        <w:tab/>
        <w:t>Que de la declaración que se realiza en el mes de mayo del año 2021 resulte un remanente de crédito fiscal de Impuesto al Valor Agregado, determinado de acuerdo con las normas del artículo 23 de la Ley de Impuesto a las Ventas y Servicios, generado por la adquisición de bienes o la utilización de servicios entre el 1 de enero y el 30 de abril del año 2021.</w:t>
      </w:r>
    </w:p>
    <w:p w:rsidR="00ED740A" w:rsidRPr="00165F8C" w:rsidRDefault="00ED740A" w:rsidP="00F9686B">
      <w:pPr>
        <w:spacing w:line="276" w:lineRule="auto"/>
        <w:ind w:firstLine="1701"/>
        <w:jc w:val="both"/>
        <w:rPr>
          <w:rFonts w:ascii="Arial" w:hAnsi="Arial" w:cs="Arial"/>
          <w:sz w:val="22"/>
          <w:szCs w:val="22"/>
        </w:rPr>
      </w:pPr>
      <w:r w:rsidRPr="00165F8C">
        <w:rPr>
          <w:rFonts w:ascii="Arial" w:hAnsi="Arial" w:cs="Arial"/>
          <w:sz w:val="22"/>
          <w:szCs w:val="22"/>
        </w:rPr>
        <w:t>c)</w:t>
      </w:r>
      <w:r w:rsidRPr="00165F8C">
        <w:rPr>
          <w:rFonts w:ascii="Arial" w:hAnsi="Arial" w:cs="Arial"/>
          <w:sz w:val="22"/>
          <w:szCs w:val="22"/>
        </w:rPr>
        <w:tab/>
        <w:t>Que no se encuentren en alguna de las causales que se contemplan en las letras b) y d) del artículo 59 bis del Código Tributario.</w:t>
      </w:r>
    </w:p>
    <w:p w:rsidR="00ED740A" w:rsidRPr="00165F8C" w:rsidRDefault="00ED740A" w:rsidP="00F9686B">
      <w:pPr>
        <w:spacing w:line="276" w:lineRule="auto"/>
        <w:ind w:firstLine="1701"/>
        <w:jc w:val="both"/>
        <w:rPr>
          <w:rFonts w:ascii="Arial" w:hAnsi="Arial" w:cs="Arial"/>
          <w:sz w:val="22"/>
          <w:szCs w:val="22"/>
        </w:rPr>
      </w:pPr>
      <w:r w:rsidRPr="00165F8C">
        <w:rPr>
          <w:rFonts w:ascii="Arial" w:hAnsi="Arial" w:cs="Arial"/>
          <w:sz w:val="22"/>
          <w:szCs w:val="22"/>
        </w:rPr>
        <w:t>d)</w:t>
      </w:r>
      <w:r w:rsidRPr="00165F8C">
        <w:rPr>
          <w:rFonts w:ascii="Arial" w:hAnsi="Arial" w:cs="Arial"/>
          <w:sz w:val="22"/>
          <w:szCs w:val="22"/>
        </w:rPr>
        <w:tab/>
        <w:t>Que hayan presentado todas sus declaraciones del Impuesto al Valor Agregado de los últimos 36 periodos tributarios.</w:t>
      </w:r>
    </w:p>
    <w:p w:rsidR="00ED740A" w:rsidRPr="00165F8C" w:rsidRDefault="00ED740A" w:rsidP="00F9686B">
      <w:pPr>
        <w:spacing w:line="276" w:lineRule="auto"/>
        <w:ind w:firstLine="1701"/>
        <w:jc w:val="both"/>
        <w:rPr>
          <w:rFonts w:ascii="Arial" w:hAnsi="Arial" w:cs="Arial"/>
          <w:sz w:val="22"/>
          <w:szCs w:val="22"/>
        </w:rPr>
      </w:pPr>
      <w:r w:rsidRPr="00165F8C">
        <w:rPr>
          <w:rFonts w:ascii="Arial" w:hAnsi="Arial" w:cs="Arial"/>
          <w:sz w:val="22"/>
          <w:szCs w:val="22"/>
        </w:rPr>
        <w:t>e)</w:t>
      </w:r>
      <w:r w:rsidRPr="00165F8C">
        <w:rPr>
          <w:rFonts w:ascii="Arial" w:hAnsi="Arial" w:cs="Arial"/>
          <w:sz w:val="22"/>
          <w:szCs w:val="22"/>
        </w:rPr>
        <w:tab/>
        <w:t>Que las operaciones respecto de las cuales se determina la procedencia del reembolso establecido en este artículo se encuentren registradas en el registro de compras y ventas que establece el artículo 59 de la Ley sobre Impuesto a las Ventas y Servicios.</w:t>
      </w:r>
    </w:p>
    <w:p w:rsidR="00ED740A" w:rsidRPr="00165F8C" w:rsidRDefault="00ED740A" w:rsidP="00F9686B">
      <w:pPr>
        <w:spacing w:line="276" w:lineRule="auto"/>
        <w:ind w:firstLine="1701"/>
        <w:jc w:val="both"/>
        <w:rPr>
          <w:rFonts w:ascii="Arial" w:hAnsi="Arial" w:cs="Arial"/>
          <w:sz w:val="22"/>
          <w:szCs w:val="22"/>
        </w:rPr>
      </w:pPr>
      <w:r w:rsidRPr="00165F8C">
        <w:rPr>
          <w:rFonts w:ascii="Arial" w:hAnsi="Arial" w:cs="Arial"/>
          <w:sz w:val="22"/>
          <w:szCs w:val="22"/>
        </w:rPr>
        <w:t>f)</w:t>
      </w:r>
      <w:r w:rsidRPr="00165F8C">
        <w:rPr>
          <w:rFonts w:ascii="Arial" w:hAnsi="Arial" w:cs="Arial"/>
          <w:sz w:val="22"/>
          <w:szCs w:val="22"/>
        </w:rPr>
        <w:tab/>
        <w:t>Que no mantengan una deuda tributaria, salvo los contribuyentes que se encuentren cumpliendo convenios de pago ante Tesorería General de la República.</w:t>
      </w:r>
    </w:p>
    <w:p w:rsidR="00ED740A" w:rsidRPr="00165F8C" w:rsidRDefault="00ED740A" w:rsidP="00F9686B">
      <w:pPr>
        <w:spacing w:line="276" w:lineRule="auto"/>
        <w:ind w:firstLine="1701"/>
        <w:jc w:val="both"/>
        <w:rPr>
          <w:rFonts w:ascii="Arial" w:hAnsi="Arial" w:cs="Arial"/>
          <w:sz w:val="22"/>
          <w:szCs w:val="22"/>
        </w:rPr>
      </w:pPr>
      <w:r w:rsidRPr="00165F8C">
        <w:rPr>
          <w:rFonts w:ascii="Arial" w:hAnsi="Arial" w:cs="Arial"/>
          <w:sz w:val="22"/>
          <w:szCs w:val="22"/>
        </w:rPr>
        <w:t>El reembolso se podrá solicitar por una sola vez en alguno de los meses que establece el inciso primero, hasta el tope de remanente de crédito fiscal determinado según establece la letra b) del inciso precedente, a través de medios electrónicos, en la forma que determine el Servicio de Impuestos Internos mediante resolución. En consecuencia, si el contribuyente solicita el reembolso en un mes, no podrá volver a solicitarlo en un mes posterior. La cantidad reembolsada reducirá en ese mismo monto el crédito fiscal del contribuyente.</w:t>
      </w:r>
    </w:p>
    <w:p w:rsidR="00ED740A" w:rsidRPr="00165F8C" w:rsidRDefault="00ED740A" w:rsidP="00F9686B">
      <w:pPr>
        <w:spacing w:line="276" w:lineRule="auto"/>
        <w:ind w:firstLine="1701"/>
        <w:jc w:val="both"/>
        <w:rPr>
          <w:rFonts w:ascii="Arial" w:hAnsi="Arial" w:cs="Arial"/>
          <w:sz w:val="22"/>
          <w:szCs w:val="22"/>
        </w:rPr>
      </w:pPr>
      <w:r w:rsidRPr="00165F8C">
        <w:rPr>
          <w:rFonts w:ascii="Arial" w:hAnsi="Arial" w:cs="Arial"/>
          <w:sz w:val="22"/>
          <w:szCs w:val="22"/>
        </w:rPr>
        <w:t>Para obtener la devolución del remanente de crédito fiscal, los contribuyentes deberán ejercer la opción mediante una solicitud ante el Servicio de Impuestos Internos. Verificada su procedencia conforme con los requisitos que establece este artículo, el Servicio de Impuestos Internos le comunicará a la Tesorería General de la República, la que procederá al reembolso del remanente de crédito que corresponda. El reembolso se realizará dentro del plazo de diez días hábiles contado desde la solicitud del contribuyente y no estará afecto a ninguna retención de carácter administrativa ni será compensado por la Tesorería General de la República conforme a lo dispuesto en el artículo 6 del decreto con fuerza de ley N° 1, de 1994, del Ministerio de Hacienda, que fija el texto refundido, coordinado, sistematizado y actualizado del Estatuto Orgánico del Servicio de Tesorerías.</w:t>
      </w:r>
    </w:p>
    <w:p w:rsidR="00ED740A" w:rsidRPr="00165F8C" w:rsidRDefault="00ED740A" w:rsidP="00F9686B">
      <w:pPr>
        <w:spacing w:line="276" w:lineRule="auto"/>
        <w:ind w:firstLine="1701"/>
        <w:jc w:val="both"/>
        <w:rPr>
          <w:rFonts w:ascii="Arial" w:hAnsi="Arial" w:cs="Arial"/>
          <w:sz w:val="22"/>
          <w:szCs w:val="22"/>
        </w:rPr>
      </w:pPr>
      <w:r w:rsidRPr="00165F8C">
        <w:rPr>
          <w:rFonts w:ascii="Arial" w:hAnsi="Arial" w:cs="Arial"/>
          <w:sz w:val="22"/>
          <w:szCs w:val="22"/>
        </w:rPr>
        <w:t>No obstante lo anterior, las devoluciones a que se tenga derecho por adquisición de activo fijo conforme con el artículo 27 bis de la Ley sobre Impuesto a las Ventas y Servicios se regirán por dicho artículo. Por su parte, las devoluciones a que se tenga derecho por exportaciones se regirán por lo dispuesto en el artículo 36 de la señalada ley.</w:t>
      </w:r>
    </w:p>
    <w:p w:rsidR="00ED740A" w:rsidRPr="00165F8C" w:rsidRDefault="00ED740A" w:rsidP="00F9686B">
      <w:pPr>
        <w:spacing w:line="276" w:lineRule="auto"/>
        <w:ind w:firstLine="1701"/>
        <w:jc w:val="both"/>
        <w:rPr>
          <w:rFonts w:ascii="Arial" w:hAnsi="Arial" w:cs="Arial"/>
          <w:sz w:val="22"/>
          <w:szCs w:val="22"/>
        </w:rPr>
      </w:pPr>
      <w:r w:rsidRPr="00165F8C">
        <w:rPr>
          <w:rFonts w:ascii="Arial" w:hAnsi="Arial" w:cs="Arial"/>
          <w:sz w:val="22"/>
          <w:szCs w:val="22"/>
        </w:rPr>
        <w:lastRenderedPageBreak/>
        <w:t>Los contribuyentes que obtengan el reembolso restituirán las sumas recibidas mediante los pagos efectivos que realicen por concepto del Impuesto al Valor Agregado generado en sus operaciones normales, que efectúen a contar del mes siguiente a aquel en que se realice la solicitud.</w:t>
      </w:r>
    </w:p>
    <w:p w:rsidR="00ED740A" w:rsidRPr="00165F8C" w:rsidRDefault="00ED740A" w:rsidP="00F9686B">
      <w:pPr>
        <w:spacing w:line="276" w:lineRule="auto"/>
        <w:ind w:firstLine="1701"/>
        <w:jc w:val="both"/>
        <w:rPr>
          <w:rFonts w:ascii="Arial" w:hAnsi="Arial" w:cs="Arial"/>
          <w:sz w:val="22"/>
          <w:szCs w:val="22"/>
        </w:rPr>
      </w:pPr>
      <w:r w:rsidRPr="00165F8C">
        <w:rPr>
          <w:rFonts w:ascii="Arial" w:hAnsi="Arial" w:cs="Arial"/>
          <w:sz w:val="22"/>
          <w:szCs w:val="22"/>
        </w:rPr>
        <w:t>En caso de que los contribuyentes que reciban el reembolso, en cualquiera de los períodos tributarios siguientes a la solicitud, realicen operaciones exentas o no gravadas, deberán, en forma adicional a los pagos que señala el inciso anterior, restituir las sumas equivalentes a las cantidades que resulten de aplicar la tasa de impuesto establecida en el artículo 14 de la Ley de Impuesto a las Ventas y Servicios, a la cantidad que se determine de multiplicar el monto que corresponde a las operaciones totales del mes por la proporción de la cantidad que corresponde a las operaciones gravadas usada para determinar el crédito fiscal del periodo mensual respecto del cual el contribuyente realice la solicitud y restar de dicho resultado la suma que corresponde las operaciones afectas del mes.</w:t>
      </w:r>
    </w:p>
    <w:p w:rsidR="00ED740A" w:rsidRPr="00165F8C" w:rsidRDefault="00ED740A" w:rsidP="00F9686B">
      <w:pPr>
        <w:spacing w:line="276" w:lineRule="auto"/>
        <w:ind w:firstLine="1701"/>
        <w:jc w:val="both"/>
        <w:rPr>
          <w:rFonts w:ascii="Arial" w:hAnsi="Arial" w:cs="Arial"/>
          <w:sz w:val="22"/>
          <w:szCs w:val="22"/>
        </w:rPr>
      </w:pPr>
      <w:r w:rsidRPr="00165F8C">
        <w:rPr>
          <w:rFonts w:ascii="Arial" w:hAnsi="Arial" w:cs="Arial"/>
          <w:sz w:val="22"/>
          <w:szCs w:val="22"/>
        </w:rPr>
        <w:t>De igual forma, deberá restituirse la cantidad reembolsada al contribuyente, o la parte que proceda, cuando se haya efectuado un reembolso mayor al que corresponda de acuerdo con la determinación de dicho crédito según la Ley sobre Impuesto a las Ventas y Servicios y a su reglamento, y, asimismo, deberá restituirse la cantidad reembolsada, o el saldo que proceda cuando el contribuyente ya haya restituido parte, en el caso de un término de giro.</w:t>
      </w:r>
    </w:p>
    <w:p w:rsidR="00ED740A" w:rsidRPr="00165F8C" w:rsidRDefault="00ED740A" w:rsidP="00F9686B">
      <w:pPr>
        <w:spacing w:line="276" w:lineRule="auto"/>
        <w:ind w:firstLine="1701"/>
        <w:jc w:val="both"/>
        <w:rPr>
          <w:rFonts w:ascii="Arial" w:hAnsi="Arial" w:cs="Arial"/>
          <w:sz w:val="22"/>
          <w:szCs w:val="22"/>
        </w:rPr>
      </w:pPr>
      <w:r w:rsidRPr="00165F8C">
        <w:rPr>
          <w:rFonts w:ascii="Arial" w:hAnsi="Arial" w:cs="Arial"/>
          <w:sz w:val="22"/>
          <w:szCs w:val="22"/>
        </w:rPr>
        <w:t>La no restitución a las arcas fiscales de las sumas reembolsadas en exceso según lo prescrito en los incisos anteriores se sancionará como un pago no oportuno de impuestos sujetos a retención o recargo, aplicándose los intereses, reajustes y sanciones desde la fecha del reembolso, conforme al número 11° del artículo 97 del Código Tributario.</w:t>
      </w:r>
    </w:p>
    <w:p w:rsidR="00ED740A" w:rsidRPr="00165F8C" w:rsidRDefault="00ED740A" w:rsidP="00F9686B">
      <w:pPr>
        <w:spacing w:line="276" w:lineRule="auto"/>
        <w:ind w:firstLine="1701"/>
        <w:jc w:val="both"/>
        <w:rPr>
          <w:rFonts w:ascii="Arial" w:hAnsi="Arial" w:cs="Arial"/>
          <w:sz w:val="22"/>
          <w:szCs w:val="22"/>
        </w:rPr>
      </w:pPr>
      <w:r w:rsidRPr="00165F8C">
        <w:rPr>
          <w:rFonts w:ascii="Arial" w:hAnsi="Arial" w:cs="Arial"/>
          <w:sz w:val="22"/>
          <w:szCs w:val="22"/>
        </w:rPr>
        <w:t>La utilización de cualquier procedimiento doloso encaminado a efectuar imputaciones u obtener devoluciones improcedentes o mayores a las que corresponda se sancionará en conformidad con lo dispuesto en los párrafos segundo y tercero del número 4° del artículo 97 del Código Tributario, según se trate de imputaciones o devoluciones</w:t>
      </w:r>
      <w:r w:rsidR="00F9686B">
        <w:rPr>
          <w:rFonts w:ascii="Arial" w:hAnsi="Arial" w:cs="Arial"/>
          <w:sz w:val="22"/>
          <w:szCs w:val="22"/>
        </w:rPr>
        <w:t>”</w:t>
      </w:r>
      <w:r w:rsidRPr="00165F8C">
        <w:rPr>
          <w:rFonts w:ascii="Arial" w:hAnsi="Arial" w:cs="Arial"/>
          <w:sz w:val="22"/>
          <w:szCs w:val="22"/>
        </w:rPr>
        <w:t>.</w:t>
      </w:r>
    </w:p>
    <w:p w:rsidR="00ED740A" w:rsidRPr="00165F8C" w:rsidRDefault="00ED740A" w:rsidP="00ED740A">
      <w:pPr>
        <w:spacing w:line="259" w:lineRule="auto"/>
        <w:ind w:firstLine="1701"/>
        <w:jc w:val="both"/>
        <w:rPr>
          <w:rFonts w:ascii="Arial" w:hAnsi="Arial" w:cs="Arial"/>
          <w:sz w:val="22"/>
          <w:szCs w:val="22"/>
        </w:rPr>
      </w:pPr>
    </w:p>
    <w:p w:rsidR="00ED740A" w:rsidRPr="00165F8C" w:rsidRDefault="00ED740A" w:rsidP="00ED740A">
      <w:pPr>
        <w:spacing w:line="259" w:lineRule="auto"/>
        <w:ind w:firstLine="1701"/>
        <w:jc w:val="both"/>
        <w:rPr>
          <w:rFonts w:ascii="Arial" w:hAnsi="Arial" w:cs="Arial"/>
          <w:sz w:val="22"/>
          <w:szCs w:val="22"/>
        </w:rPr>
      </w:pPr>
    </w:p>
    <w:p w:rsidR="00ED740A" w:rsidRPr="00165F8C" w:rsidRDefault="00ED740A" w:rsidP="00A274FA">
      <w:pPr>
        <w:widowControl w:val="0"/>
        <w:pBdr>
          <w:top w:val="nil"/>
          <w:left w:val="nil"/>
          <w:bottom w:val="nil"/>
          <w:right w:val="nil"/>
          <w:between w:val="nil"/>
        </w:pBdr>
        <w:ind w:firstLine="1701"/>
        <w:jc w:val="both"/>
        <w:rPr>
          <w:rFonts w:ascii="Arial" w:eastAsia="Calibri" w:hAnsi="Arial" w:cs="Arial"/>
          <w:b/>
          <w:sz w:val="22"/>
          <w:szCs w:val="22"/>
          <w:lang w:eastAsia="en-US"/>
        </w:rPr>
      </w:pPr>
      <w:r w:rsidRPr="00165F8C">
        <w:rPr>
          <w:rFonts w:ascii="Arial" w:eastAsia="Calibri" w:hAnsi="Arial" w:cs="Arial"/>
          <w:b/>
          <w:sz w:val="22"/>
          <w:szCs w:val="22"/>
          <w:lang w:eastAsia="en-US"/>
        </w:rPr>
        <w:t xml:space="preserve">Respecto del artículo 2º se </w:t>
      </w:r>
      <w:r w:rsidR="00F9686B">
        <w:rPr>
          <w:rFonts w:ascii="Arial" w:eastAsia="Calibri" w:hAnsi="Arial" w:cs="Arial"/>
          <w:b/>
          <w:sz w:val="22"/>
          <w:szCs w:val="22"/>
          <w:lang w:eastAsia="en-US"/>
        </w:rPr>
        <w:t>formularon</w:t>
      </w:r>
      <w:r w:rsidRPr="00165F8C">
        <w:rPr>
          <w:rFonts w:ascii="Arial" w:eastAsia="Calibri" w:hAnsi="Arial" w:cs="Arial"/>
          <w:b/>
          <w:sz w:val="22"/>
          <w:szCs w:val="22"/>
          <w:lang w:eastAsia="en-US"/>
        </w:rPr>
        <w:t xml:space="preserve"> las siguientes indicaciones parlamentarias. </w:t>
      </w:r>
    </w:p>
    <w:p w:rsidR="00ED740A" w:rsidRPr="00165F8C" w:rsidRDefault="00ED740A" w:rsidP="00A274FA">
      <w:pPr>
        <w:widowControl w:val="0"/>
        <w:pBdr>
          <w:top w:val="nil"/>
          <w:left w:val="nil"/>
          <w:bottom w:val="nil"/>
          <w:right w:val="nil"/>
          <w:between w:val="nil"/>
        </w:pBdr>
        <w:ind w:firstLine="1701"/>
        <w:jc w:val="both"/>
        <w:rPr>
          <w:rFonts w:ascii="Arial" w:eastAsia="Calibri" w:hAnsi="Arial" w:cs="Arial"/>
          <w:b/>
          <w:sz w:val="22"/>
          <w:szCs w:val="22"/>
          <w:lang w:eastAsia="en-US"/>
        </w:rPr>
      </w:pPr>
    </w:p>
    <w:p w:rsidR="00ED740A" w:rsidRPr="00165F8C" w:rsidRDefault="00ED740A" w:rsidP="00A274FA">
      <w:pPr>
        <w:ind w:firstLine="1701"/>
        <w:rPr>
          <w:rFonts w:ascii="Arial" w:eastAsia="Calibri" w:hAnsi="Arial" w:cs="Arial"/>
          <w:b/>
          <w:sz w:val="22"/>
          <w:szCs w:val="22"/>
          <w:lang w:eastAsia="en-US"/>
        </w:rPr>
      </w:pPr>
      <w:r w:rsidRPr="00165F8C">
        <w:rPr>
          <w:rFonts w:ascii="Arial" w:eastAsia="Calibri" w:hAnsi="Arial" w:cs="Arial"/>
          <w:b/>
          <w:sz w:val="22"/>
          <w:szCs w:val="22"/>
          <w:lang w:eastAsia="en-US"/>
        </w:rPr>
        <w:t>Del diputado Monsalve para eliminar la letra f) del Artículo 2.</w:t>
      </w:r>
    </w:p>
    <w:p w:rsidR="00ED740A" w:rsidRPr="00165F8C" w:rsidRDefault="00ED740A" w:rsidP="00A274FA">
      <w:pPr>
        <w:ind w:firstLine="1701"/>
        <w:rPr>
          <w:rFonts w:ascii="Arial" w:eastAsia="Calibri" w:hAnsi="Arial" w:cs="Arial"/>
          <w:sz w:val="22"/>
          <w:szCs w:val="22"/>
          <w:lang w:eastAsia="en-US"/>
        </w:rPr>
      </w:pPr>
    </w:p>
    <w:p w:rsidR="00ED740A" w:rsidRPr="00165F8C" w:rsidRDefault="00ED740A" w:rsidP="00A274FA">
      <w:pPr>
        <w:widowControl w:val="0"/>
        <w:pBdr>
          <w:top w:val="nil"/>
          <w:left w:val="nil"/>
          <w:bottom w:val="nil"/>
          <w:right w:val="nil"/>
          <w:between w:val="nil"/>
        </w:pBdr>
        <w:ind w:firstLine="1701"/>
        <w:jc w:val="both"/>
        <w:rPr>
          <w:rFonts w:ascii="Arial" w:eastAsia="Calibri" w:hAnsi="Arial" w:cs="Arial"/>
          <w:sz w:val="22"/>
          <w:szCs w:val="22"/>
          <w:lang w:eastAsia="en-US"/>
        </w:rPr>
      </w:pPr>
      <w:r w:rsidRPr="00165F8C">
        <w:rPr>
          <w:rFonts w:ascii="Arial" w:eastAsia="Calibri" w:hAnsi="Arial" w:cs="Arial"/>
          <w:sz w:val="22"/>
          <w:szCs w:val="22"/>
          <w:lang w:eastAsia="en-US"/>
        </w:rPr>
        <w:t xml:space="preserve">La indicación suscitó el siguiente debate: </w:t>
      </w:r>
    </w:p>
    <w:p w:rsidR="00ED740A" w:rsidRPr="00165F8C" w:rsidRDefault="00ED740A" w:rsidP="00A274FA">
      <w:pPr>
        <w:widowControl w:val="0"/>
        <w:pBdr>
          <w:top w:val="nil"/>
          <w:left w:val="nil"/>
          <w:bottom w:val="nil"/>
          <w:right w:val="nil"/>
          <w:between w:val="nil"/>
        </w:pBdr>
        <w:ind w:firstLine="1701"/>
        <w:jc w:val="both"/>
        <w:rPr>
          <w:rFonts w:ascii="Arial" w:eastAsia="Calibri" w:hAnsi="Arial" w:cs="Arial"/>
          <w:sz w:val="22"/>
          <w:szCs w:val="22"/>
          <w:lang w:eastAsia="en-US"/>
        </w:rPr>
      </w:pPr>
    </w:p>
    <w:p w:rsidR="00ED740A" w:rsidRPr="00165F8C" w:rsidRDefault="00ED740A" w:rsidP="00A274FA">
      <w:pPr>
        <w:widowControl w:val="0"/>
        <w:pBdr>
          <w:top w:val="nil"/>
          <w:left w:val="nil"/>
          <w:bottom w:val="nil"/>
          <w:right w:val="nil"/>
          <w:between w:val="nil"/>
        </w:pBdr>
        <w:spacing w:line="276" w:lineRule="auto"/>
        <w:ind w:firstLine="1701"/>
        <w:jc w:val="both"/>
        <w:rPr>
          <w:rFonts w:ascii="Arial" w:eastAsia="Calibri" w:hAnsi="Arial" w:cs="Arial"/>
          <w:sz w:val="22"/>
          <w:szCs w:val="22"/>
          <w:lang w:eastAsia="en-US"/>
        </w:rPr>
      </w:pPr>
      <w:r w:rsidRPr="00165F8C">
        <w:rPr>
          <w:rFonts w:ascii="Arial" w:eastAsia="Calibri" w:hAnsi="Arial" w:cs="Arial"/>
          <w:sz w:val="22"/>
          <w:szCs w:val="22"/>
          <w:lang w:eastAsia="en-US"/>
        </w:rPr>
        <w:t xml:space="preserve">El </w:t>
      </w:r>
      <w:r w:rsidRPr="00165F8C">
        <w:rPr>
          <w:rFonts w:ascii="Arial" w:eastAsia="Calibri" w:hAnsi="Arial" w:cs="Arial"/>
          <w:b/>
          <w:sz w:val="22"/>
          <w:szCs w:val="22"/>
          <w:lang w:eastAsia="en-US"/>
        </w:rPr>
        <w:t xml:space="preserve">diputado </w:t>
      </w:r>
      <w:proofErr w:type="spellStart"/>
      <w:r w:rsidRPr="00165F8C">
        <w:rPr>
          <w:rFonts w:ascii="Arial" w:eastAsia="Calibri" w:hAnsi="Arial" w:cs="Arial"/>
          <w:b/>
          <w:sz w:val="22"/>
          <w:szCs w:val="22"/>
          <w:lang w:eastAsia="en-US"/>
        </w:rPr>
        <w:t>Lorenzini</w:t>
      </w:r>
      <w:proofErr w:type="spellEnd"/>
      <w:r w:rsidRPr="00165F8C">
        <w:rPr>
          <w:rFonts w:ascii="Arial" w:eastAsia="Calibri" w:hAnsi="Arial" w:cs="Arial"/>
          <w:sz w:val="22"/>
          <w:szCs w:val="22"/>
          <w:lang w:eastAsia="en-US"/>
        </w:rPr>
        <w:t xml:space="preserve"> consultó al Ejecutivo si existe disposición de acoger la propuesta parlamentaria, dado que se trata de una materia de iniciativa exclusiva del Ejecutivo.</w:t>
      </w:r>
    </w:p>
    <w:p w:rsidR="00ED740A" w:rsidRPr="00165F8C" w:rsidRDefault="00ED740A" w:rsidP="00A274FA">
      <w:pPr>
        <w:widowControl w:val="0"/>
        <w:pBdr>
          <w:top w:val="nil"/>
          <w:left w:val="nil"/>
          <w:bottom w:val="nil"/>
          <w:right w:val="nil"/>
          <w:between w:val="nil"/>
        </w:pBdr>
        <w:spacing w:line="276" w:lineRule="auto"/>
        <w:ind w:firstLine="1701"/>
        <w:jc w:val="both"/>
        <w:rPr>
          <w:rFonts w:ascii="Arial" w:eastAsia="Calibri" w:hAnsi="Arial" w:cs="Arial"/>
          <w:sz w:val="22"/>
          <w:szCs w:val="22"/>
          <w:lang w:eastAsia="en-US"/>
        </w:rPr>
      </w:pPr>
      <w:r w:rsidRPr="00165F8C">
        <w:rPr>
          <w:rFonts w:ascii="Arial" w:eastAsia="Calibri" w:hAnsi="Arial" w:cs="Arial"/>
          <w:sz w:val="22"/>
          <w:szCs w:val="22"/>
          <w:lang w:eastAsia="en-US"/>
        </w:rPr>
        <w:t xml:space="preserve">Al respecto, el </w:t>
      </w:r>
      <w:r w:rsidRPr="00165F8C">
        <w:rPr>
          <w:rFonts w:ascii="Arial" w:eastAsia="Calibri" w:hAnsi="Arial" w:cs="Arial"/>
          <w:b/>
          <w:sz w:val="22"/>
          <w:szCs w:val="22"/>
          <w:lang w:eastAsia="en-US"/>
        </w:rPr>
        <w:t>ministro de Hacienda</w:t>
      </w:r>
      <w:r w:rsidRPr="00165F8C">
        <w:rPr>
          <w:rFonts w:ascii="Arial" w:eastAsia="Calibri" w:hAnsi="Arial" w:cs="Arial"/>
          <w:sz w:val="22"/>
          <w:szCs w:val="22"/>
          <w:lang w:eastAsia="en-US"/>
        </w:rPr>
        <w:t xml:space="preserve"> señaló que no se encuentra en condiciones de emitir una opinión, pues desconoce las implicancias financieras de la indicación, razón por la cual requiere de un análisis técnico en conjunto con el Servicio de Impuestos Internos. </w:t>
      </w:r>
    </w:p>
    <w:p w:rsidR="00ED740A" w:rsidRPr="00165F8C" w:rsidRDefault="00ED740A" w:rsidP="00A274FA">
      <w:pPr>
        <w:widowControl w:val="0"/>
        <w:pBdr>
          <w:top w:val="nil"/>
          <w:left w:val="nil"/>
          <w:bottom w:val="nil"/>
          <w:right w:val="nil"/>
          <w:between w:val="nil"/>
        </w:pBdr>
        <w:spacing w:line="276" w:lineRule="auto"/>
        <w:ind w:firstLine="1701"/>
        <w:jc w:val="both"/>
        <w:rPr>
          <w:rFonts w:ascii="Arial" w:eastAsia="Calibri" w:hAnsi="Arial" w:cs="Arial"/>
          <w:sz w:val="22"/>
          <w:szCs w:val="22"/>
          <w:lang w:eastAsia="en-US"/>
        </w:rPr>
      </w:pPr>
    </w:p>
    <w:p w:rsidR="00ED740A" w:rsidRPr="00165F8C" w:rsidRDefault="00ED740A" w:rsidP="00A274FA">
      <w:pPr>
        <w:spacing w:line="276" w:lineRule="auto"/>
        <w:ind w:firstLine="1701"/>
        <w:jc w:val="both"/>
        <w:rPr>
          <w:rFonts w:ascii="Arial" w:eastAsia="Calibri" w:hAnsi="Arial" w:cs="Arial"/>
          <w:sz w:val="22"/>
          <w:szCs w:val="22"/>
          <w:lang w:eastAsia="en-US"/>
        </w:rPr>
      </w:pPr>
      <w:r w:rsidRPr="00165F8C">
        <w:rPr>
          <w:rFonts w:ascii="Arial" w:eastAsia="Calibri" w:hAnsi="Arial" w:cs="Arial"/>
          <w:sz w:val="22"/>
          <w:szCs w:val="22"/>
          <w:lang w:eastAsia="en-US"/>
        </w:rPr>
        <w:lastRenderedPageBreak/>
        <w:t xml:space="preserve">Por su parte, el </w:t>
      </w:r>
      <w:r w:rsidRPr="00165F8C">
        <w:rPr>
          <w:rFonts w:ascii="Arial" w:eastAsia="Calibri" w:hAnsi="Arial" w:cs="Arial"/>
          <w:b/>
          <w:sz w:val="22"/>
          <w:szCs w:val="22"/>
          <w:lang w:eastAsia="en-US"/>
        </w:rPr>
        <w:t>diputado Schilling</w:t>
      </w:r>
      <w:r w:rsidRPr="00165F8C">
        <w:rPr>
          <w:rFonts w:ascii="Arial" w:eastAsia="Calibri" w:hAnsi="Arial" w:cs="Arial"/>
          <w:sz w:val="22"/>
          <w:szCs w:val="22"/>
          <w:lang w:eastAsia="en-US"/>
        </w:rPr>
        <w:t>, explicó que la propuesta trata de reducir o eliminar toda traba que dificulte el acceso de las pymes a los beneficios establecidos en la ley. En tal sentido, opinó que se debe reformular la indicación redactándola en términos positivos.</w:t>
      </w:r>
    </w:p>
    <w:p w:rsidR="00ED740A" w:rsidRPr="00165F8C" w:rsidRDefault="00ED740A" w:rsidP="00205650">
      <w:pPr>
        <w:widowControl w:val="0"/>
        <w:pBdr>
          <w:top w:val="nil"/>
          <w:left w:val="nil"/>
          <w:bottom w:val="nil"/>
          <w:right w:val="nil"/>
          <w:between w:val="nil"/>
        </w:pBdr>
        <w:spacing w:line="276" w:lineRule="auto"/>
        <w:ind w:right="264" w:firstLine="1701"/>
        <w:jc w:val="both"/>
        <w:rPr>
          <w:rFonts w:ascii="Arial" w:eastAsia="Calibri" w:hAnsi="Arial" w:cs="Arial"/>
          <w:sz w:val="22"/>
          <w:szCs w:val="22"/>
          <w:lang w:eastAsia="en-US"/>
        </w:rPr>
      </w:pPr>
    </w:p>
    <w:p w:rsidR="00ED740A" w:rsidRPr="00165F8C" w:rsidRDefault="00ED740A" w:rsidP="00A274FA">
      <w:pPr>
        <w:widowControl w:val="0"/>
        <w:pBdr>
          <w:top w:val="nil"/>
          <w:left w:val="nil"/>
          <w:bottom w:val="nil"/>
          <w:right w:val="nil"/>
          <w:between w:val="nil"/>
        </w:pBdr>
        <w:spacing w:line="276" w:lineRule="auto"/>
        <w:ind w:firstLine="1701"/>
        <w:jc w:val="both"/>
        <w:rPr>
          <w:rFonts w:ascii="Arial" w:eastAsia="Calibri" w:hAnsi="Arial" w:cs="Arial"/>
          <w:sz w:val="22"/>
          <w:szCs w:val="22"/>
          <w:lang w:eastAsia="en-US"/>
        </w:rPr>
      </w:pPr>
      <w:r w:rsidRPr="00165F8C">
        <w:rPr>
          <w:rFonts w:ascii="Arial" w:eastAsia="Calibri" w:hAnsi="Arial" w:cs="Arial"/>
          <w:sz w:val="22"/>
          <w:szCs w:val="22"/>
          <w:lang w:eastAsia="en-US"/>
        </w:rPr>
        <w:t xml:space="preserve">El autor de la indicación, </w:t>
      </w:r>
      <w:r w:rsidRPr="00165F8C">
        <w:rPr>
          <w:rFonts w:ascii="Arial" w:eastAsia="Calibri" w:hAnsi="Arial" w:cs="Arial"/>
          <w:b/>
          <w:sz w:val="22"/>
          <w:szCs w:val="22"/>
          <w:lang w:eastAsia="en-US"/>
        </w:rPr>
        <w:t>diputado Monsalve</w:t>
      </w:r>
      <w:r w:rsidRPr="00165F8C">
        <w:rPr>
          <w:rFonts w:ascii="Arial" w:eastAsia="Calibri" w:hAnsi="Arial" w:cs="Arial"/>
          <w:sz w:val="22"/>
          <w:szCs w:val="22"/>
          <w:lang w:eastAsia="en-US"/>
        </w:rPr>
        <w:t>, estuvo por mantener la redacción propuesta. Explicó que las deudas tributarias son perseguibles, por lo que no se está pidiendo que el Estado renuncie a la facultad y obligación de perseguir éstas. Argumentó su indicación señalando que por la situación actual del país pueden haber muchas pymes que mantengan deudas tributarias, que no tengan convenios y, que producto del requisito establecido en la letra f), del artículo 2º no van a poder acceder al beneficio establecido en la norma, razón por la cual manifestó razonable eliminarlo. A mayor abundamiento, expresó que cabe preguntarse si vale la pena incorporar tal requisito a la hora de llegar, con la mayor cobertura posible, a las pymes que están teniendo alguna actividad económica y se encuentran generando empleo.</w:t>
      </w:r>
    </w:p>
    <w:p w:rsidR="00ED740A" w:rsidRPr="00165F8C" w:rsidRDefault="00ED740A" w:rsidP="00A274FA">
      <w:pPr>
        <w:widowControl w:val="0"/>
        <w:pBdr>
          <w:top w:val="nil"/>
          <w:left w:val="nil"/>
          <w:bottom w:val="nil"/>
          <w:right w:val="nil"/>
          <w:between w:val="nil"/>
        </w:pBdr>
        <w:spacing w:line="276" w:lineRule="auto"/>
        <w:ind w:firstLine="1701"/>
        <w:jc w:val="both"/>
        <w:rPr>
          <w:rFonts w:ascii="Arial" w:eastAsia="Calibri" w:hAnsi="Arial" w:cs="Arial"/>
          <w:sz w:val="22"/>
          <w:szCs w:val="22"/>
          <w:lang w:eastAsia="en-US"/>
        </w:rPr>
      </w:pPr>
    </w:p>
    <w:p w:rsidR="00ED740A" w:rsidRPr="00165F8C" w:rsidRDefault="00ED740A" w:rsidP="00A274FA">
      <w:pPr>
        <w:widowControl w:val="0"/>
        <w:pBdr>
          <w:top w:val="nil"/>
          <w:left w:val="nil"/>
          <w:bottom w:val="nil"/>
          <w:right w:val="nil"/>
          <w:between w:val="nil"/>
        </w:pBdr>
        <w:spacing w:line="276" w:lineRule="auto"/>
        <w:ind w:firstLine="1701"/>
        <w:jc w:val="both"/>
        <w:rPr>
          <w:rFonts w:ascii="Arial" w:eastAsia="Calibri" w:hAnsi="Arial" w:cs="Arial"/>
          <w:sz w:val="22"/>
          <w:szCs w:val="22"/>
          <w:lang w:eastAsia="en-US"/>
        </w:rPr>
      </w:pPr>
      <w:r w:rsidRPr="00165F8C">
        <w:rPr>
          <w:rFonts w:ascii="Arial" w:eastAsia="Calibri" w:hAnsi="Arial" w:cs="Arial"/>
          <w:sz w:val="22"/>
          <w:szCs w:val="22"/>
          <w:lang w:eastAsia="en-US"/>
        </w:rPr>
        <w:t xml:space="preserve">Sometida a votación la indicación del diputado Monsalve resultó </w:t>
      </w:r>
      <w:r w:rsidRPr="00165F8C">
        <w:rPr>
          <w:rFonts w:ascii="Arial" w:eastAsia="Calibri" w:hAnsi="Arial" w:cs="Arial"/>
          <w:b/>
          <w:sz w:val="22"/>
          <w:szCs w:val="22"/>
          <w:lang w:eastAsia="en-US"/>
        </w:rPr>
        <w:t>rechazada</w:t>
      </w:r>
      <w:r w:rsidRPr="00165F8C">
        <w:rPr>
          <w:rFonts w:ascii="Arial" w:eastAsia="Calibri" w:hAnsi="Arial" w:cs="Arial"/>
          <w:sz w:val="22"/>
          <w:szCs w:val="22"/>
          <w:lang w:eastAsia="en-US"/>
        </w:rPr>
        <w:t xml:space="preserve"> por la mayoría de votos de los diputados presentes. Votaron a favor la diputada Joanna Pérez y el diputado Manuel Monsalve. Votaron en contra los diputados(as) señores(as) Leopoldo Pérez; Guillermo Ramírez; Miguel Mellado, y Gastón Von </w:t>
      </w:r>
      <w:proofErr w:type="spellStart"/>
      <w:r w:rsidRPr="00165F8C">
        <w:rPr>
          <w:rFonts w:ascii="Arial" w:eastAsia="Calibri" w:hAnsi="Arial" w:cs="Arial"/>
          <w:sz w:val="22"/>
          <w:szCs w:val="22"/>
          <w:lang w:eastAsia="en-US"/>
        </w:rPr>
        <w:t>Mühlenbrock</w:t>
      </w:r>
      <w:proofErr w:type="spellEnd"/>
      <w:r w:rsidRPr="00165F8C">
        <w:rPr>
          <w:rFonts w:ascii="Arial" w:eastAsia="Calibri" w:hAnsi="Arial" w:cs="Arial"/>
          <w:sz w:val="22"/>
          <w:szCs w:val="22"/>
          <w:lang w:eastAsia="en-US"/>
        </w:rPr>
        <w:t xml:space="preserve">. Se abstuvieron los diputados(as) Sofía Cid; Pablo </w:t>
      </w:r>
      <w:proofErr w:type="spellStart"/>
      <w:r w:rsidRPr="00165F8C">
        <w:rPr>
          <w:rFonts w:ascii="Arial" w:eastAsia="Calibri" w:hAnsi="Arial" w:cs="Arial"/>
          <w:sz w:val="22"/>
          <w:szCs w:val="22"/>
          <w:lang w:eastAsia="en-US"/>
        </w:rPr>
        <w:t>Lorenzini</w:t>
      </w:r>
      <w:proofErr w:type="spellEnd"/>
      <w:r w:rsidRPr="00165F8C">
        <w:rPr>
          <w:rFonts w:ascii="Arial" w:eastAsia="Calibri" w:hAnsi="Arial" w:cs="Arial"/>
          <w:sz w:val="22"/>
          <w:szCs w:val="22"/>
          <w:lang w:eastAsia="en-US"/>
        </w:rPr>
        <w:t>, y  Marcelo Schilling (2-4-3).</w:t>
      </w:r>
    </w:p>
    <w:p w:rsidR="00ED740A" w:rsidRPr="00165F8C" w:rsidRDefault="00ED740A" w:rsidP="00205650">
      <w:pPr>
        <w:widowControl w:val="0"/>
        <w:pBdr>
          <w:top w:val="nil"/>
          <w:left w:val="nil"/>
          <w:bottom w:val="nil"/>
          <w:right w:val="nil"/>
          <w:between w:val="nil"/>
        </w:pBdr>
        <w:spacing w:line="276" w:lineRule="auto"/>
        <w:ind w:right="264" w:firstLine="1701"/>
        <w:jc w:val="both"/>
        <w:rPr>
          <w:rFonts w:ascii="Arial" w:eastAsia="Calibri" w:hAnsi="Arial" w:cs="Arial"/>
          <w:sz w:val="22"/>
          <w:szCs w:val="22"/>
          <w:lang w:eastAsia="en-US"/>
        </w:rPr>
      </w:pPr>
    </w:p>
    <w:p w:rsidR="00ED740A" w:rsidRPr="00165F8C" w:rsidRDefault="00ED740A" w:rsidP="00A274FA">
      <w:pPr>
        <w:widowControl w:val="0"/>
        <w:pBdr>
          <w:top w:val="nil"/>
          <w:left w:val="nil"/>
          <w:bottom w:val="nil"/>
          <w:right w:val="nil"/>
          <w:between w:val="nil"/>
        </w:pBdr>
        <w:spacing w:line="276" w:lineRule="auto"/>
        <w:ind w:firstLine="1701"/>
        <w:jc w:val="both"/>
        <w:rPr>
          <w:rFonts w:ascii="Arial" w:eastAsia="Calibri" w:hAnsi="Arial" w:cs="Arial"/>
          <w:sz w:val="22"/>
          <w:szCs w:val="22"/>
          <w:lang w:eastAsia="en-US"/>
        </w:rPr>
      </w:pPr>
      <w:r w:rsidRPr="00165F8C">
        <w:rPr>
          <w:rFonts w:ascii="Arial" w:hAnsi="Arial" w:cs="Arial"/>
          <w:b/>
          <w:color w:val="000000"/>
          <w:sz w:val="22"/>
          <w:szCs w:val="22"/>
        </w:rPr>
        <w:t xml:space="preserve">Indicación del diputado Schilling  y el resto de los miembros de la Comisión al artículo 2º, para reemplazar la letra f) por la siguiente: </w:t>
      </w:r>
    </w:p>
    <w:p w:rsidR="00ED740A" w:rsidRPr="00165F8C" w:rsidRDefault="00ED740A" w:rsidP="00205650">
      <w:pPr>
        <w:spacing w:line="276" w:lineRule="auto"/>
        <w:ind w:firstLine="1701"/>
        <w:jc w:val="both"/>
        <w:rPr>
          <w:rFonts w:ascii="Arial" w:hAnsi="Arial" w:cs="Arial"/>
          <w:b/>
          <w:color w:val="000000"/>
          <w:sz w:val="22"/>
          <w:szCs w:val="22"/>
        </w:rPr>
      </w:pPr>
    </w:p>
    <w:p w:rsidR="00ED740A" w:rsidRPr="00165F8C" w:rsidRDefault="00ED740A" w:rsidP="00205650">
      <w:pPr>
        <w:spacing w:line="276" w:lineRule="auto"/>
        <w:ind w:firstLine="1701"/>
        <w:jc w:val="both"/>
        <w:rPr>
          <w:rFonts w:ascii="Arial" w:hAnsi="Arial" w:cs="Arial"/>
          <w:b/>
          <w:color w:val="000000"/>
          <w:sz w:val="22"/>
          <w:szCs w:val="22"/>
        </w:rPr>
      </w:pPr>
      <w:r w:rsidRPr="00165F8C">
        <w:rPr>
          <w:rFonts w:ascii="Arial" w:hAnsi="Arial" w:cs="Arial"/>
          <w:b/>
          <w:color w:val="000000"/>
          <w:sz w:val="22"/>
          <w:szCs w:val="22"/>
        </w:rPr>
        <w:t>f)</w:t>
      </w:r>
      <w:r w:rsidRPr="00165F8C">
        <w:rPr>
          <w:rFonts w:ascii="Arial" w:hAnsi="Arial" w:cs="Arial"/>
          <w:b/>
          <w:color w:val="000000"/>
          <w:sz w:val="22"/>
          <w:szCs w:val="22"/>
        </w:rPr>
        <w:tab/>
        <w:t>Que no mantengan una deuda tributaria, salvo los contribuyentes que se encuentren cumpliendo convenios de pago ante Tesorería General de la República, o bien, que suscriban un Convenio ante la Tesorería General de la República entre la fecha de publicación de esta ley, hasta el 31 de agosto de 2021.</w:t>
      </w:r>
    </w:p>
    <w:p w:rsidR="00ED740A" w:rsidRPr="00165F8C" w:rsidRDefault="00ED740A" w:rsidP="00205650">
      <w:pPr>
        <w:spacing w:line="276" w:lineRule="auto"/>
        <w:ind w:firstLine="1701"/>
        <w:jc w:val="both"/>
        <w:rPr>
          <w:rFonts w:ascii="Arial" w:hAnsi="Arial" w:cs="Arial"/>
          <w:b/>
          <w:color w:val="000000"/>
          <w:sz w:val="22"/>
          <w:szCs w:val="22"/>
        </w:rPr>
      </w:pPr>
    </w:p>
    <w:p w:rsidR="00ED740A" w:rsidRPr="00165F8C" w:rsidRDefault="00ED740A" w:rsidP="00205650">
      <w:pPr>
        <w:spacing w:line="276" w:lineRule="auto"/>
        <w:ind w:firstLine="1701"/>
        <w:jc w:val="both"/>
        <w:rPr>
          <w:rFonts w:ascii="Arial" w:hAnsi="Arial" w:cs="Arial"/>
          <w:color w:val="000000"/>
          <w:sz w:val="22"/>
          <w:szCs w:val="22"/>
        </w:rPr>
      </w:pPr>
      <w:r w:rsidRPr="00165F8C">
        <w:rPr>
          <w:rFonts w:ascii="Arial" w:hAnsi="Arial" w:cs="Arial"/>
          <w:color w:val="000000"/>
          <w:sz w:val="22"/>
          <w:szCs w:val="22"/>
        </w:rPr>
        <w:t xml:space="preserve">El Presidente de la Comisión, </w:t>
      </w:r>
      <w:r w:rsidRPr="00165F8C">
        <w:rPr>
          <w:rFonts w:ascii="Arial" w:hAnsi="Arial" w:cs="Arial"/>
          <w:b/>
          <w:color w:val="000000"/>
          <w:sz w:val="22"/>
          <w:szCs w:val="22"/>
        </w:rPr>
        <w:t xml:space="preserve">diputado </w:t>
      </w:r>
      <w:proofErr w:type="spellStart"/>
      <w:r w:rsidRPr="00165F8C">
        <w:rPr>
          <w:rFonts w:ascii="Arial" w:hAnsi="Arial" w:cs="Arial"/>
          <w:b/>
          <w:color w:val="000000"/>
          <w:sz w:val="22"/>
          <w:szCs w:val="22"/>
        </w:rPr>
        <w:t>Lorenzini</w:t>
      </w:r>
      <w:proofErr w:type="spellEnd"/>
      <w:r w:rsidRPr="00165F8C">
        <w:rPr>
          <w:rFonts w:ascii="Arial" w:hAnsi="Arial" w:cs="Arial"/>
          <w:color w:val="000000"/>
          <w:sz w:val="22"/>
          <w:szCs w:val="22"/>
        </w:rPr>
        <w:t xml:space="preserve">, hizo presente que la propuesta parlamentaria goza del respaldo de todos los miembros de la Comisión y, además, cuenta con el apoyo del Ejecutivo. </w:t>
      </w:r>
    </w:p>
    <w:p w:rsidR="00ED740A" w:rsidRPr="00165F8C" w:rsidRDefault="00ED740A" w:rsidP="00205650">
      <w:pPr>
        <w:spacing w:line="276" w:lineRule="auto"/>
        <w:ind w:firstLine="1701"/>
        <w:jc w:val="both"/>
        <w:rPr>
          <w:rFonts w:ascii="Arial" w:hAnsi="Arial" w:cs="Arial"/>
          <w:b/>
          <w:color w:val="000000"/>
          <w:sz w:val="22"/>
          <w:szCs w:val="22"/>
        </w:rPr>
      </w:pPr>
    </w:p>
    <w:p w:rsidR="00ED740A" w:rsidRPr="00165F8C" w:rsidRDefault="00ED740A" w:rsidP="00205650">
      <w:pPr>
        <w:spacing w:line="276" w:lineRule="auto"/>
        <w:ind w:firstLine="1701"/>
        <w:jc w:val="both"/>
        <w:rPr>
          <w:rFonts w:ascii="Arial" w:hAnsi="Arial" w:cs="Arial"/>
          <w:color w:val="000000"/>
          <w:sz w:val="22"/>
          <w:szCs w:val="22"/>
        </w:rPr>
      </w:pPr>
      <w:r w:rsidRPr="00165F8C">
        <w:rPr>
          <w:rFonts w:ascii="Arial" w:hAnsi="Arial" w:cs="Arial"/>
          <w:color w:val="000000"/>
          <w:sz w:val="22"/>
          <w:szCs w:val="22"/>
        </w:rPr>
        <w:t xml:space="preserve">Sometida a votación la indicación del diputado Schilling suscrita por todos los integrantes de la Comisión resultó </w:t>
      </w:r>
      <w:r w:rsidRPr="00165F8C">
        <w:rPr>
          <w:rFonts w:ascii="Arial" w:hAnsi="Arial" w:cs="Arial"/>
          <w:b/>
          <w:color w:val="000000"/>
          <w:sz w:val="22"/>
          <w:szCs w:val="22"/>
        </w:rPr>
        <w:t>aprobada por la unanimidad</w:t>
      </w:r>
      <w:r w:rsidRPr="00165F8C">
        <w:rPr>
          <w:rFonts w:ascii="Arial" w:hAnsi="Arial" w:cs="Arial"/>
          <w:color w:val="000000"/>
          <w:sz w:val="22"/>
          <w:szCs w:val="22"/>
        </w:rPr>
        <w:t xml:space="preserve"> de los diputados presentes diputados(as) señores(as) Sofía Cid; Manuel Monsalve; Joanna Pérez; Leopoldo Pérez; Guillermo Ramírez; Miguel Mellado; Marcelo Schilling; </w:t>
      </w:r>
      <w:proofErr w:type="spellStart"/>
      <w:r w:rsidRPr="00165F8C">
        <w:rPr>
          <w:rFonts w:ascii="Arial" w:hAnsi="Arial" w:cs="Arial"/>
          <w:color w:val="000000"/>
          <w:sz w:val="22"/>
          <w:szCs w:val="22"/>
        </w:rPr>
        <w:t>Gaston</w:t>
      </w:r>
      <w:proofErr w:type="spellEnd"/>
      <w:r w:rsidRPr="00165F8C">
        <w:rPr>
          <w:rFonts w:ascii="Arial" w:hAnsi="Arial" w:cs="Arial"/>
          <w:color w:val="000000"/>
          <w:sz w:val="22"/>
          <w:szCs w:val="22"/>
        </w:rPr>
        <w:t xml:space="preserve"> Von </w:t>
      </w:r>
      <w:proofErr w:type="spellStart"/>
      <w:r w:rsidRPr="00165F8C">
        <w:rPr>
          <w:rFonts w:ascii="Arial" w:hAnsi="Arial" w:cs="Arial"/>
          <w:color w:val="000000"/>
          <w:sz w:val="22"/>
          <w:szCs w:val="22"/>
        </w:rPr>
        <w:t>Mühlenbrock</w:t>
      </w:r>
      <w:proofErr w:type="spellEnd"/>
      <w:r w:rsidRPr="00165F8C">
        <w:rPr>
          <w:rFonts w:ascii="Arial" w:hAnsi="Arial" w:cs="Arial"/>
          <w:color w:val="000000"/>
          <w:sz w:val="22"/>
          <w:szCs w:val="22"/>
        </w:rPr>
        <w:t xml:space="preserve">, y Pablo </w:t>
      </w:r>
      <w:proofErr w:type="spellStart"/>
      <w:r w:rsidRPr="00165F8C">
        <w:rPr>
          <w:rFonts w:ascii="Arial" w:hAnsi="Arial" w:cs="Arial"/>
          <w:color w:val="000000"/>
          <w:sz w:val="22"/>
          <w:szCs w:val="22"/>
        </w:rPr>
        <w:t>Lorenzini</w:t>
      </w:r>
      <w:proofErr w:type="spellEnd"/>
      <w:r w:rsidRPr="00165F8C">
        <w:rPr>
          <w:rFonts w:ascii="Arial" w:hAnsi="Arial" w:cs="Arial"/>
          <w:color w:val="000000"/>
          <w:sz w:val="22"/>
          <w:szCs w:val="22"/>
        </w:rPr>
        <w:t xml:space="preserve"> (9-0-0)</w:t>
      </w:r>
    </w:p>
    <w:p w:rsidR="00ED740A" w:rsidRPr="00165F8C" w:rsidRDefault="00ED740A" w:rsidP="00205650">
      <w:pPr>
        <w:spacing w:line="276" w:lineRule="auto"/>
        <w:ind w:firstLine="1701"/>
        <w:jc w:val="both"/>
        <w:rPr>
          <w:rFonts w:ascii="Arial" w:hAnsi="Arial" w:cs="Arial"/>
          <w:b/>
          <w:color w:val="000000"/>
          <w:sz w:val="22"/>
          <w:szCs w:val="22"/>
        </w:rPr>
      </w:pPr>
    </w:p>
    <w:p w:rsidR="00ED740A" w:rsidRPr="00165F8C" w:rsidRDefault="00ED740A" w:rsidP="00205650">
      <w:pPr>
        <w:spacing w:line="276" w:lineRule="auto"/>
        <w:ind w:firstLine="1701"/>
        <w:jc w:val="both"/>
        <w:rPr>
          <w:rFonts w:ascii="Arial" w:hAnsi="Arial" w:cs="Arial"/>
          <w:color w:val="000000"/>
          <w:sz w:val="22"/>
          <w:szCs w:val="22"/>
        </w:rPr>
      </w:pPr>
      <w:r w:rsidRPr="00165F8C">
        <w:rPr>
          <w:rFonts w:ascii="Arial" w:hAnsi="Arial" w:cs="Arial"/>
          <w:color w:val="000000"/>
          <w:sz w:val="22"/>
          <w:szCs w:val="22"/>
        </w:rPr>
        <w:t xml:space="preserve">Sometido a votación el artículo 2º con la indicación aprobada precedentemente resultó </w:t>
      </w:r>
      <w:r w:rsidRPr="00165F8C">
        <w:rPr>
          <w:rFonts w:ascii="Arial" w:hAnsi="Arial" w:cs="Arial"/>
          <w:b/>
          <w:color w:val="000000"/>
          <w:sz w:val="22"/>
          <w:szCs w:val="22"/>
        </w:rPr>
        <w:t>aprobado</w:t>
      </w:r>
      <w:r w:rsidRPr="00165F8C">
        <w:rPr>
          <w:rFonts w:ascii="Arial" w:hAnsi="Arial" w:cs="Arial"/>
          <w:color w:val="000000"/>
          <w:sz w:val="22"/>
          <w:szCs w:val="22"/>
        </w:rPr>
        <w:t xml:space="preserve"> por la misma votación, esto es, </w:t>
      </w:r>
      <w:r w:rsidRPr="00165F8C">
        <w:rPr>
          <w:rFonts w:ascii="Arial" w:hAnsi="Arial" w:cs="Arial"/>
          <w:b/>
          <w:color w:val="000000"/>
          <w:sz w:val="22"/>
          <w:szCs w:val="22"/>
        </w:rPr>
        <w:t>por la unanimidad</w:t>
      </w:r>
      <w:r w:rsidRPr="00165F8C">
        <w:rPr>
          <w:rFonts w:ascii="Arial" w:hAnsi="Arial" w:cs="Arial"/>
          <w:color w:val="000000"/>
          <w:sz w:val="22"/>
          <w:szCs w:val="22"/>
        </w:rPr>
        <w:t xml:space="preserve"> de los diputados presentes,</w:t>
      </w:r>
      <w:r w:rsidRPr="00165F8C">
        <w:rPr>
          <w:rFonts w:ascii="Arial" w:hAnsi="Arial" w:cs="Arial"/>
          <w:sz w:val="22"/>
          <w:szCs w:val="22"/>
        </w:rPr>
        <w:t xml:space="preserve"> </w:t>
      </w:r>
      <w:r w:rsidRPr="00165F8C">
        <w:rPr>
          <w:rFonts w:ascii="Arial" w:hAnsi="Arial" w:cs="Arial"/>
          <w:color w:val="000000"/>
          <w:sz w:val="22"/>
          <w:szCs w:val="22"/>
        </w:rPr>
        <w:t xml:space="preserve">señores(as) Sofía Cid; Manuel Monsalve; Joanna Pérez; Leopoldo Pérez; Guillermo Ramírez; Miguel Mellado; Marcelo Schilling; </w:t>
      </w:r>
      <w:proofErr w:type="spellStart"/>
      <w:r w:rsidRPr="00165F8C">
        <w:rPr>
          <w:rFonts w:ascii="Arial" w:hAnsi="Arial" w:cs="Arial"/>
          <w:color w:val="000000"/>
          <w:sz w:val="22"/>
          <w:szCs w:val="22"/>
        </w:rPr>
        <w:t>Gaston</w:t>
      </w:r>
      <w:proofErr w:type="spellEnd"/>
      <w:r w:rsidRPr="00165F8C">
        <w:rPr>
          <w:rFonts w:ascii="Arial" w:hAnsi="Arial" w:cs="Arial"/>
          <w:color w:val="000000"/>
          <w:sz w:val="22"/>
          <w:szCs w:val="22"/>
        </w:rPr>
        <w:t xml:space="preserve"> Von </w:t>
      </w:r>
      <w:proofErr w:type="spellStart"/>
      <w:r w:rsidRPr="00165F8C">
        <w:rPr>
          <w:rFonts w:ascii="Arial" w:hAnsi="Arial" w:cs="Arial"/>
          <w:color w:val="000000"/>
          <w:sz w:val="22"/>
          <w:szCs w:val="22"/>
        </w:rPr>
        <w:t>Mühlenbrock</w:t>
      </w:r>
      <w:proofErr w:type="spellEnd"/>
      <w:r w:rsidRPr="00165F8C">
        <w:rPr>
          <w:rFonts w:ascii="Arial" w:hAnsi="Arial" w:cs="Arial"/>
          <w:color w:val="000000"/>
          <w:sz w:val="22"/>
          <w:szCs w:val="22"/>
        </w:rPr>
        <w:t xml:space="preserve">, y Pablo </w:t>
      </w:r>
      <w:proofErr w:type="spellStart"/>
      <w:r w:rsidRPr="00165F8C">
        <w:rPr>
          <w:rFonts w:ascii="Arial" w:hAnsi="Arial" w:cs="Arial"/>
          <w:color w:val="000000"/>
          <w:sz w:val="22"/>
          <w:szCs w:val="22"/>
        </w:rPr>
        <w:t>Lorenzini</w:t>
      </w:r>
      <w:proofErr w:type="spellEnd"/>
      <w:r w:rsidRPr="00165F8C">
        <w:rPr>
          <w:rFonts w:ascii="Arial" w:hAnsi="Arial" w:cs="Arial"/>
          <w:color w:val="000000"/>
          <w:sz w:val="22"/>
          <w:szCs w:val="22"/>
        </w:rPr>
        <w:t xml:space="preserve"> (9-0-0).</w:t>
      </w:r>
    </w:p>
    <w:p w:rsidR="00ED740A" w:rsidRPr="00165F8C" w:rsidRDefault="00ED740A" w:rsidP="00205650">
      <w:pPr>
        <w:spacing w:line="276" w:lineRule="auto"/>
        <w:ind w:firstLine="1701"/>
        <w:jc w:val="both"/>
        <w:rPr>
          <w:rFonts w:ascii="Arial" w:hAnsi="Arial" w:cs="Arial"/>
          <w:b/>
          <w:color w:val="000000"/>
          <w:sz w:val="22"/>
          <w:szCs w:val="22"/>
        </w:rPr>
      </w:pPr>
    </w:p>
    <w:p w:rsidR="00ED740A" w:rsidRPr="00165F8C" w:rsidRDefault="00A274FA" w:rsidP="00205650">
      <w:pPr>
        <w:spacing w:line="276" w:lineRule="auto"/>
        <w:ind w:firstLine="1701"/>
        <w:jc w:val="both"/>
        <w:rPr>
          <w:rFonts w:ascii="Arial" w:hAnsi="Arial" w:cs="Arial"/>
          <w:b/>
          <w:color w:val="000000"/>
          <w:sz w:val="22"/>
          <w:szCs w:val="22"/>
        </w:rPr>
      </w:pPr>
      <w:r>
        <w:rPr>
          <w:rFonts w:ascii="Arial" w:hAnsi="Arial" w:cs="Arial"/>
          <w:b/>
          <w:color w:val="000000"/>
          <w:sz w:val="22"/>
          <w:szCs w:val="22"/>
        </w:rPr>
        <w:t>“</w:t>
      </w:r>
      <w:r w:rsidR="00ED740A" w:rsidRPr="00165F8C">
        <w:rPr>
          <w:rFonts w:ascii="Arial" w:hAnsi="Arial" w:cs="Arial"/>
          <w:b/>
          <w:color w:val="000000"/>
          <w:sz w:val="22"/>
          <w:szCs w:val="22"/>
        </w:rPr>
        <w:t xml:space="preserve">Artículo 3.-Extensión de vigencia de patentes provisorias. </w:t>
      </w:r>
    </w:p>
    <w:p w:rsidR="00ED740A" w:rsidRPr="00165F8C" w:rsidRDefault="00ED740A" w:rsidP="00205650">
      <w:pPr>
        <w:spacing w:line="276" w:lineRule="auto"/>
        <w:ind w:firstLine="1701"/>
        <w:jc w:val="both"/>
        <w:rPr>
          <w:rFonts w:ascii="Arial" w:hAnsi="Arial" w:cs="Arial"/>
          <w:b/>
          <w:color w:val="000000"/>
          <w:sz w:val="22"/>
          <w:szCs w:val="22"/>
        </w:rPr>
      </w:pPr>
    </w:p>
    <w:p w:rsidR="00ED740A" w:rsidRPr="00A274FA" w:rsidRDefault="00ED740A" w:rsidP="00205650">
      <w:pPr>
        <w:spacing w:line="276" w:lineRule="auto"/>
        <w:ind w:firstLine="1701"/>
        <w:jc w:val="both"/>
        <w:rPr>
          <w:rFonts w:ascii="Arial" w:hAnsi="Arial" w:cs="Arial"/>
          <w:color w:val="000000"/>
          <w:sz w:val="22"/>
          <w:szCs w:val="22"/>
        </w:rPr>
      </w:pPr>
      <w:r w:rsidRPr="00A274FA">
        <w:rPr>
          <w:rFonts w:ascii="Arial" w:hAnsi="Arial" w:cs="Arial"/>
          <w:color w:val="000000"/>
          <w:sz w:val="22"/>
          <w:szCs w:val="22"/>
        </w:rPr>
        <w:t>Extiéndase la vigencia de las patentes provisorias dispuestas en el inciso quinto y siguientes del artículo 26 del decreto Nº 2.385, de 1996, del Ministerio del Interior, que fija el texto refundido y sistematizado del decreto ley N° 3.063, de 1979, sobre Rentas Municipales, vencidas durante la vigencia del decreto N° 4, de 2020, del Ministerio de Salud, que decreta alerta sanitaria, y sus prórrogas. Dichas patentes se mantendrán vigentes hasta el plazo de un año contado desde el día siguiente al término de la alerta sanitaria establecida por el decreto N° 4 antes referido o sus prórrogas.”.</w:t>
      </w:r>
    </w:p>
    <w:p w:rsidR="00ED740A" w:rsidRPr="00165F8C" w:rsidRDefault="00ED740A" w:rsidP="00205650">
      <w:pPr>
        <w:spacing w:line="276" w:lineRule="auto"/>
        <w:ind w:firstLine="1701"/>
        <w:jc w:val="both"/>
        <w:rPr>
          <w:rFonts w:ascii="Arial" w:hAnsi="Arial" w:cs="Arial"/>
          <w:b/>
          <w:color w:val="000000"/>
          <w:sz w:val="22"/>
          <w:szCs w:val="22"/>
        </w:rPr>
      </w:pPr>
    </w:p>
    <w:p w:rsidR="00ED740A" w:rsidRPr="00165F8C" w:rsidRDefault="00ED740A" w:rsidP="00205650">
      <w:pPr>
        <w:spacing w:line="276" w:lineRule="auto"/>
        <w:ind w:firstLine="1701"/>
        <w:jc w:val="both"/>
        <w:rPr>
          <w:rFonts w:ascii="Arial" w:hAnsi="Arial" w:cs="Arial"/>
          <w:b/>
          <w:color w:val="000000"/>
          <w:sz w:val="22"/>
          <w:szCs w:val="22"/>
        </w:rPr>
      </w:pPr>
    </w:p>
    <w:p w:rsidR="00ED740A" w:rsidRPr="00165F8C" w:rsidRDefault="00ED740A" w:rsidP="00205650">
      <w:pPr>
        <w:spacing w:line="276" w:lineRule="auto"/>
        <w:ind w:firstLine="1701"/>
        <w:jc w:val="both"/>
        <w:rPr>
          <w:rFonts w:ascii="Arial" w:hAnsi="Arial" w:cs="Arial"/>
          <w:b/>
          <w:color w:val="000000"/>
          <w:sz w:val="22"/>
          <w:szCs w:val="22"/>
        </w:rPr>
      </w:pPr>
      <w:r w:rsidRPr="00165F8C">
        <w:rPr>
          <w:rFonts w:ascii="Arial" w:hAnsi="Arial" w:cs="Arial"/>
          <w:b/>
          <w:color w:val="000000"/>
          <w:sz w:val="22"/>
          <w:szCs w:val="22"/>
        </w:rPr>
        <w:t xml:space="preserve"> </w:t>
      </w:r>
      <w:r w:rsidRPr="00165F8C">
        <w:rPr>
          <w:rFonts w:ascii="Arial" w:hAnsi="Arial" w:cs="Arial"/>
          <w:color w:val="000000"/>
          <w:sz w:val="22"/>
          <w:szCs w:val="22"/>
        </w:rPr>
        <w:t xml:space="preserve">El </w:t>
      </w:r>
      <w:r w:rsidRPr="00165F8C">
        <w:rPr>
          <w:rFonts w:ascii="Arial" w:hAnsi="Arial" w:cs="Arial"/>
          <w:b/>
          <w:color w:val="000000"/>
          <w:sz w:val="22"/>
          <w:szCs w:val="22"/>
        </w:rPr>
        <w:t xml:space="preserve">diputado </w:t>
      </w:r>
      <w:proofErr w:type="spellStart"/>
      <w:r w:rsidRPr="00165F8C">
        <w:rPr>
          <w:rFonts w:ascii="Arial" w:hAnsi="Arial" w:cs="Arial"/>
          <w:b/>
          <w:color w:val="000000"/>
          <w:sz w:val="22"/>
          <w:szCs w:val="22"/>
        </w:rPr>
        <w:t>Lorenzini</w:t>
      </w:r>
      <w:proofErr w:type="spellEnd"/>
      <w:r w:rsidRPr="00165F8C">
        <w:rPr>
          <w:rFonts w:ascii="Arial" w:hAnsi="Arial" w:cs="Arial"/>
          <w:color w:val="000000"/>
          <w:sz w:val="22"/>
          <w:szCs w:val="22"/>
        </w:rPr>
        <w:t xml:space="preserve"> (</w:t>
      </w:r>
      <w:r w:rsidR="00A274FA">
        <w:rPr>
          <w:rFonts w:ascii="Arial" w:hAnsi="Arial" w:cs="Arial"/>
          <w:color w:val="000000"/>
          <w:sz w:val="22"/>
          <w:szCs w:val="22"/>
        </w:rPr>
        <w:t>P</w:t>
      </w:r>
      <w:r w:rsidRPr="00165F8C">
        <w:rPr>
          <w:rFonts w:ascii="Arial" w:hAnsi="Arial" w:cs="Arial"/>
          <w:color w:val="000000"/>
          <w:sz w:val="22"/>
          <w:szCs w:val="22"/>
        </w:rPr>
        <w:t>residente)  hizo presente que la disposición no fue objeto de indicaciones, sin embargo</w:t>
      </w:r>
      <w:r w:rsidR="00A274FA">
        <w:rPr>
          <w:rFonts w:ascii="Arial" w:hAnsi="Arial" w:cs="Arial"/>
          <w:color w:val="000000"/>
          <w:sz w:val="22"/>
          <w:szCs w:val="22"/>
        </w:rPr>
        <w:t>,</w:t>
      </w:r>
      <w:r w:rsidRPr="00165F8C">
        <w:rPr>
          <w:rFonts w:ascii="Arial" w:hAnsi="Arial" w:cs="Arial"/>
          <w:color w:val="000000"/>
          <w:sz w:val="22"/>
          <w:szCs w:val="22"/>
        </w:rPr>
        <w:t xml:space="preserve"> constató el compromiso del Ejecutivo en orden a que se tendrá especial cuidado en  ver con los municipios una fórmula para compensar a éstos la pérdida de ingresos por la prórroga del pago de patentes provisorias</w:t>
      </w:r>
      <w:r w:rsidR="00A274FA">
        <w:rPr>
          <w:rFonts w:ascii="Arial" w:hAnsi="Arial" w:cs="Arial"/>
          <w:color w:val="000000"/>
          <w:sz w:val="22"/>
          <w:szCs w:val="22"/>
        </w:rPr>
        <w:t>.</w:t>
      </w:r>
    </w:p>
    <w:p w:rsidR="00ED740A" w:rsidRPr="00165F8C" w:rsidRDefault="00ED740A" w:rsidP="00205650">
      <w:pPr>
        <w:spacing w:line="276" w:lineRule="auto"/>
        <w:ind w:firstLine="1701"/>
        <w:jc w:val="both"/>
        <w:rPr>
          <w:rFonts w:ascii="Arial" w:hAnsi="Arial" w:cs="Arial"/>
          <w:b/>
          <w:color w:val="000000"/>
          <w:sz w:val="22"/>
          <w:szCs w:val="22"/>
        </w:rPr>
      </w:pPr>
    </w:p>
    <w:p w:rsidR="00ED740A" w:rsidRPr="00165F8C" w:rsidRDefault="00ED740A" w:rsidP="00205650">
      <w:pPr>
        <w:spacing w:line="276" w:lineRule="auto"/>
        <w:ind w:firstLine="1701"/>
        <w:jc w:val="both"/>
        <w:rPr>
          <w:rFonts w:ascii="Arial" w:hAnsi="Arial" w:cs="Arial"/>
          <w:color w:val="000000"/>
          <w:sz w:val="22"/>
          <w:szCs w:val="22"/>
        </w:rPr>
      </w:pPr>
      <w:r w:rsidRPr="00165F8C">
        <w:rPr>
          <w:rFonts w:ascii="Arial" w:hAnsi="Arial" w:cs="Arial"/>
          <w:color w:val="000000"/>
          <w:sz w:val="22"/>
          <w:szCs w:val="22"/>
        </w:rPr>
        <w:t xml:space="preserve">Sometido a votación el artículo 3º con el compromiso del Ejecutivo, transcrito precedentemente, resultó </w:t>
      </w:r>
      <w:r w:rsidRPr="00165F8C">
        <w:rPr>
          <w:rFonts w:ascii="Arial" w:hAnsi="Arial" w:cs="Arial"/>
          <w:b/>
          <w:color w:val="000000"/>
          <w:sz w:val="22"/>
          <w:szCs w:val="22"/>
        </w:rPr>
        <w:t>aprobado por la unanimidad</w:t>
      </w:r>
      <w:r w:rsidRPr="00165F8C">
        <w:rPr>
          <w:rFonts w:ascii="Arial" w:hAnsi="Arial" w:cs="Arial"/>
          <w:color w:val="000000"/>
          <w:sz w:val="22"/>
          <w:szCs w:val="22"/>
        </w:rPr>
        <w:t xml:space="preserve"> de los diputados presentes, señores(as) Sofía Cid; Manuel Monsalve; Joanna Pérez; Leopoldo Pérez; Guillermo Ramírez; Miguel Mellado; Marcelo Schilling; </w:t>
      </w:r>
      <w:proofErr w:type="spellStart"/>
      <w:r w:rsidRPr="00165F8C">
        <w:rPr>
          <w:rFonts w:ascii="Arial" w:hAnsi="Arial" w:cs="Arial"/>
          <w:color w:val="000000"/>
          <w:sz w:val="22"/>
          <w:szCs w:val="22"/>
        </w:rPr>
        <w:t>Gaston</w:t>
      </w:r>
      <w:proofErr w:type="spellEnd"/>
      <w:r w:rsidRPr="00165F8C">
        <w:rPr>
          <w:rFonts w:ascii="Arial" w:hAnsi="Arial" w:cs="Arial"/>
          <w:color w:val="000000"/>
          <w:sz w:val="22"/>
          <w:szCs w:val="22"/>
        </w:rPr>
        <w:t xml:space="preserve"> Von </w:t>
      </w:r>
      <w:proofErr w:type="spellStart"/>
      <w:r w:rsidRPr="00165F8C">
        <w:rPr>
          <w:rFonts w:ascii="Arial" w:hAnsi="Arial" w:cs="Arial"/>
          <w:color w:val="000000"/>
          <w:sz w:val="22"/>
          <w:szCs w:val="22"/>
        </w:rPr>
        <w:t>Mühlenbrock</w:t>
      </w:r>
      <w:proofErr w:type="spellEnd"/>
      <w:r w:rsidRPr="00165F8C">
        <w:rPr>
          <w:rFonts w:ascii="Arial" w:hAnsi="Arial" w:cs="Arial"/>
          <w:color w:val="000000"/>
          <w:sz w:val="22"/>
          <w:szCs w:val="22"/>
        </w:rPr>
        <w:t xml:space="preserve">, y Pablo </w:t>
      </w:r>
      <w:proofErr w:type="spellStart"/>
      <w:r w:rsidRPr="00165F8C">
        <w:rPr>
          <w:rFonts w:ascii="Arial" w:hAnsi="Arial" w:cs="Arial"/>
          <w:color w:val="000000"/>
          <w:sz w:val="22"/>
          <w:szCs w:val="22"/>
        </w:rPr>
        <w:t>Lorenzini</w:t>
      </w:r>
      <w:proofErr w:type="spellEnd"/>
      <w:r w:rsidRPr="00165F8C">
        <w:rPr>
          <w:rFonts w:ascii="Arial" w:hAnsi="Arial" w:cs="Arial"/>
          <w:color w:val="000000"/>
          <w:sz w:val="22"/>
          <w:szCs w:val="22"/>
        </w:rPr>
        <w:t xml:space="preserve"> (9-0-0).</w:t>
      </w:r>
    </w:p>
    <w:p w:rsidR="00ED740A" w:rsidRPr="00165F8C" w:rsidRDefault="00ED740A" w:rsidP="00ED740A">
      <w:pPr>
        <w:ind w:firstLine="1701"/>
        <w:jc w:val="both"/>
        <w:rPr>
          <w:rFonts w:ascii="Arial" w:hAnsi="Arial" w:cs="Arial"/>
          <w:b/>
          <w:color w:val="000000"/>
          <w:sz w:val="22"/>
          <w:szCs w:val="22"/>
        </w:rPr>
      </w:pPr>
    </w:p>
    <w:p w:rsidR="00346FC3" w:rsidRDefault="00346FC3" w:rsidP="00346FC3">
      <w:pPr>
        <w:tabs>
          <w:tab w:val="left" w:pos="4751"/>
        </w:tabs>
        <w:spacing w:line="276" w:lineRule="auto"/>
        <w:jc w:val="center"/>
        <w:rPr>
          <w:rFonts w:ascii="Arial" w:hAnsi="Arial" w:cs="Arial"/>
          <w:sz w:val="22"/>
          <w:szCs w:val="22"/>
        </w:rPr>
      </w:pPr>
      <w:r>
        <w:rPr>
          <w:rFonts w:ascii="Arial" w:hAnsi="Arial" w:cs="Arial"/>
          <w:sz w:val="22"/>
          <w:szCs w:val="22"/>
        </w:rPr>
        <w:t>*******</w:t>
      </w:r>
    </w:p>
    <w:p w:rsidR="00520907" w:rsidRDefault="00520907" w:rsidP="00EA70DA">
      <w:pPr>
        <w:tabs>
          <w:tab w:val="left" w:pos="4751"/>
        </w:tabs>
        <w:spacing w:line="276" w:lineRule="auto"/>
        <w:ind w:firstLine="1701"/>
        <w:jc w:val="both"/>
        <w:rPr>
          <w:rFonts w:ascii="Arial" w:hAnsi="Arial" w:cs="Arial"/>
          <w:sz w:val="22"/>
          <w:szCs w:val="22"/>
        </w:rPr>
      </w:pPr>
    </w:p>
    <w:p w:rsidR="00346FC3" w:rsidRPr="00346FC3" w:rsidRDefault="00346FC3" w:rsidP="00346FC3">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346FC3">
        <w:rPr>
          <w:rFonts w:ascii="Arial" w:hAnsi="Arial" w:cs="Arial"/>
          <w:spacing w:val="-3"/>
          <w:sz w:val="22"/>
          <w:szCs w:val="22"/>
        </w:rPr>
        <w:t xml:space="preserve">Por las razones señaladas y consideraciones que expondrá </w:t>
      </w:r>
      <w:r w:rsidR="003D30B8">
        <w:rPr>
          <w:rFonts w:ascii="Arial" w:hAnsi="Arial" w:cs="Arial"/>
          <w:spacing w:val="-3"/>
          <w:sz w:val="22"/>
          <w:szCs w:val="22"/>
        </w:rPr>
        <w:t>el señor</w:t>
      </w:r>
      <w:r w:rsidRPr="00346FC3">
        <w:rPr>
          <w:rFonts w:ascii="Arial" w:hAnsi="Arial" w:cs="Arial"/>
          <w:spacing w:val="-3"/>
          <w:sz w:val="22"/>
          <w:szCs w:val="22"/>
        </w:rPr>
        <w:t xml:space="preserve"> Diputad</w:t>
      </w:r>
      <w:r w:rsidR="003D30B8">
        <w:rPr>
          <w:rFonts w:ascii="Arial" w:hAnsi="Arial" w:cs="Arial"/>
          <w:spacing w:val="-3"/>
          <w:sz w:val="22"/>
          <w:szCs w:val="22"/>
        </w:rPr>
        <w:t>o</w:t>
      </w:r>
      <w:r w:rsidRPr="00346FC3">
        <w:rPr>
          <w:rFonts w:ascii="Arial" w:hAnsi="Arial" w:cs="Arial"/>
          <w:spacing w:val="-3"/>
          <w:sz w:val="22"/>
          <w:szCs w:val="22"/>
        </w:rPr>
        <w:t xml:space="preserve"> Informante, la Comisión de Hacienda recomienda aprobar el siguiente</w:t>
      </w:r>
    </w:p>
    <w:p w:rsidR="00346FC3" w:rsidRPr="00346FC3" w:rsidRDefault="00346FC3" w:rsidP="00346FC3">
      <w:pPr>
        <w:tabs>
          <w:tab w:val="left" w:pos="2268"/>
        </w:tabs>
        <w:spacing w:line="276" w:lineRule="auto"/>
        <w:ind w:firstLine="1701"/>
        <w:jc w:val="both"/>
        <w:rPr>
          <w:rFonts w:ascii="Arial" w:hAnsi="Arial" w:cs="Arial"/>
          <w:sz w:val="22"/>
          <w:szCs w:val="22"/>
        </w:rPr>
      </w:pPr>
    </w:p>
    <w:p w:rsidR="00C41963" w:rsidRDefault="00C41963" w:rsidP="00346FC3">
      <w:pPr>
        <w:tabs>
          <w:tab w:val="left" w:pos="2268"/>
        </w:tabs>
        <w:jc w:val="center"/>
        <w:outlineLvl w:val="0"/>
        <w:rPr>
          <w:rFonts w:ascii="Arial" w:hAnsi="Arial" w:cs="Arial"/>
          <w:b/>
          <w:spacing w:val="-3"/>
          <w:sz w:val="22"/>
          <w:szCs w:val="22"/>
        </w:rPr>
      </w:pPr>
    </w:p>
    <w:p w:rsidR="00346FC3" w:rsidRPr="00346FC3" w:rsidRDefault="00346FC3" w:rsidP="00346FC3">
      <w:pPr>
        <w:tabs>
          <w:tab w:val="left" w:pos="2268"/>
        </w:tabs>
        <w:jc w:val="center"/>
        <w:outlineLvl w:val="0"/>
        <w:rPr>
          <w:rFonts w:ascii="Arial" w:hAnsi="Arial" w:cs="Arial"/>
          <w:b/>
          <w:spacing w:val="-3"/>
          <w:sz w:val="22"/>
          <w:szCs w:val="22"/>
        </w:rPr>
      </w:pPr>
      <w:r w:rsidRPr="00346FC3">
        <w:rPr>
          <w:rFonts w:ascii="Arial" w:hAnsi="Arial" w:cs="Arial"/>
          <w:b/>
          <w:spacing w:val="-3"/>
          <w:sz w:val="22"/>
          <w:szCs w:val="22"/>
        </w:rPr>
        <w:t>PROYECTO DE LEY</w:t>
      </w:r>
    </w:p>
    <w:p w:rsidR="00346FC3" w:rsidRPr="00346FC3" w:rsidRDefault="00346FC3" w:rsidP="00346FC3">
      <w:pPr>
        <w:tabs>
          <w:tab w:val="left" w:pos="4751"/>
        </w:tabs>
        <w:spacing w:line="276" w:lineRule="auto"/>
        <w:ind w:firstLine="1701"/>
        <w:jc w:val="center"/>
        <w:rPr>
          <w:rFonts w:ascii="Arial" w:hAnsi="Arial" w:cs="Arial"/>
          <w:b/>
          <w:sz w:val="22"/>
          <w:szCs w:val="22"/>
        </w:rPr>
      </w:pPr>
    </w:p>
    <w:p w:rsidR="00A274FA" w:rsidRDefault="00A274FA" w:rsidP="009C52EA">
      <w:pPr>
        <w:tabs>
          <w:tab w:val="left" w:pos="2268"/>
        </w:tabs>
        <w:autoSpaceDE w:val="0"/>
        <w:autoSpaceDN w:val="0"/>
        <w:adjustRightInd w:val="0"/>
        <w:spacing w:after="160" w:line="276" w:lineRule="auto"/>
        <w:ind w:right="20" w:firstLine="1701"/>
        <w:jc w:val="both"/>
        <w:rPr>
          <w:rFonts w:ascii="Arial" w:hAnsi="Arial" w:cs="Arial"/>
          <w:b/>
          <w:color w:val="000000"/>
          <w:sz w:val="22"/>
          <w:szCs w:val="22"/>
          <w:lang w:val="es-CL"/>
        </w:rPr>
      </w:pPr>
    </w:p>
    <w:p w:rsidR="009C52EA" w:rsidRPr="009C52EA" w:rsidRDefault="009C52EA" w:rsidP="009C52EA">
      <w:pPr>
        <w:tabs>
          <w:tab w:val="left" w:pos="2268"/>
        </w:tabs>
        <w:autoSpaceDE w:val="0"/>
        <w:autoSpaceDN w:val="0"/>
        <w:adjustRightInd w:val="0"/>
        <w:spacing w:after="160" w:line="276" w:lineRule="auto"/>
        <w:ind w:right="20" w:firstLine="1701"/>
        <w:jc w:val="both"/>
        <w:rPr>
          <w:rFonts w:ascii="Arial" w:hAnsi="Arial" w:cs="Arial"/>
          <w:bCs/>
          <w:color w:val="000000"/>
          <w:sz w:val="22"/>
          <w:szCs w:val="22"/>
          <w:lang w:val="es-CL"/>
        </w:rPr>
      </w:pPr>
      <w:r w:rsidRPr="009C52EA">
        <w:rPr>
          <w:rFonts w:ascii="Arial" w:hAnsi="Arial" w:cs="Arial"/>
          <w:color w:val="000000"/>
          <w:sz w:val="22"/>
          <w:szCs w:val="22"/>
          <w:lang w:val="es-CL"/>
        </w:rPr>
        <w:t>Artículo 1.-</w:t>
      </w:r>
      <w:r w:rsidRPr="009C52EA">
        <w:rPr>
          <w:rFonts w:ascii="Arial" w:hAnsi="Arial" w:cs="Arial"/>
          <w:color w:val="000000"/>
          <w:sz w:val="22"/>
          <w:szCs w:val="22"/>
          <w:lang w:val="es-CL"/>
        </w:rPr>
        <w:tab/>
        <w:t>Disminución transitoria de la tasa de interés penal para Pymes.</w:t>
      </w:r>
      <w:r w:rsidR="00A274FA" w:rsidRPr="00A274FA">
        <w:rPr>
          <w:rFonts w:ascii="Arial" w:hAnsi="Arial" w:cs="Arial"/>
          <w:color w:val="000000"/>
          <w:sz w:val="22"/>
          <w:szCs w:val="22"/>
          <w:lang w:val="es-CL"/>
        </w:rPr>
        <w:t xml:space="preserve"> </w:t>
      </w:r>
      <w:r w:rsidRPr="009C52EA">
        <w:rPr>
          <w:rFonts w:ascii="Arial" w:hAnsi="Arial" w:cs="Arial"/>
          <w:bCs/>
          <w:color w:val="000000"/>
          <w:sz w:val="22"/>
          <w:szCs w:val="22"/>
          <w:lang w:val="es-CL"/>
        </w:rPr>
        <w:t xml:space="preserve"> </w:t>
      </w:r>
      <w:proofErr w:type="spellStart"/>
      <w:r w:rsidRPr="009C52EA">
        <w:rPr>
          <w:rFonts w:ascii="Arial" w:hAnsi="Arial" w:cs="Arial"/>
          <w:bCs/>
          <w:color w:val="000000"/>
          <w:sz w:val="22"/>
          <w:szCs w:val="22"/>
          <w:lang w:val="es-CL"/>
        </w:rPr>
        <w:t>Disminúyese</w:t>
      </w:r>
      <w:proofErr w:type="spellEnd"/>
      <w:r w:rsidRPr="009C52EA">
        <w:rPr>
          <w:rFonts w:ascii="Arial" w:hAnsi="Arial" w:cs="Arial"/>
          <w:bCs/>
          <w:color w:val="000000"/>
          <w:sz w:val="22"/>
          <w:szCs w:val="22"/>
          <w:lang w:val="es-CL"/>
        </w:rPr>
        <w:t xml:space="preserve"> transitoriamente a cero la tasa establecida en el inciso tercero del artículo 53 del Código Tributario, contenido en el artículo 1° del decreto ley Nº 830, de 1974, para las empresas que cumplan con los requisitos para acogerse al Régimen Pro Pyme que contempla la letra D) del artículo 14 de Ley sobre Impuesto a la Renta, contenida en el artículo 1° del decreto ley N° 824, de 1974, por cada mes o fracción de mes, en caso de mora en el pago de todo o de la parte que adeudare de cualquier clase de impuestos y contribuciones, respecto de los giros que se efectúen por el Servicio de Impuestos Internos, o el organismo que corresponda, desde el primer día del mes siguiente a la fecha de publicación de esta ley en el Diario Oficial, y hasta el 31 de diciembre del año 2021.</w:t>
      </w:r>
    </w:p>
    <w:p w:rsidR="009C52EA" w:rsidRPr="009C52EA" w:rsidRDefault="009C52EA" w:rsidP="009C52EA">
      <w:pPr>
        <w:autoSpaceDE w:val="0"/>
        <w:autoSpaceDN w:val="0"/>
        <w:adjustRightInd w:val="0"/>
        <w:spacing w:line="276" w:lineRule="auto"/>
        <w:ind w:right="20" w:firstLine="1701"/>
        <w:jc w:val="both"/>
        <w:rPr>
          <w:rFonts w:ascii="Arial" w:hAnsi="Arial" w:cs="Arial"/>
          <w:bCs/>
          <w:color w:val="000000"/>
          <w:sz w:val="22"/>
          <w:szCs w:val="22"/>
          <w:lang w:val="es-CL"/>
        </w:rPr>
      </w:pPr>
    </w:p>
    <w:p w:rsidR="009C52EA" w:rsidRPr="009C52EA" w:rsidRDefault="009C52EA" w:rsidP="009C52EA">
      <w:pPr>
        <w:tabs>
          <w:tab w:val="left" w:pos="2268"/>
        </w:tabs>
        <w:autoSpaceDE w:val="0"/>
        <w:autoSpaceDN w:val="0"/>
        <w:adjustRightInd w:val="0"/>
        <w:spacing w:after="160" w:line="276" w:lineRule="auto"/>
        <w:ind w:right="20" w:firstLine="1701"/>
        <w:jc w:val="both"/>
        <w:rPr>
          <w:rFonts w:ascii="Arial" w:hAnsi="Arial" w:cs="Arial"/>
          <w:bCs/>
          <w:color w:val="000000"/>
          <w:sz w:val="22"/>
          <w:szCs w:val="22"/>
          <w:lang w:val="es-CL"/>
        </w:rPr>
      </w:pPr>
      <w:r w:rsidRPr="009C52EA">
        <w:rPr>
          <w:rFonts w:ascii="Arial" w:hAnsi="Arial" w:cs="Arial"/>
          <w:color w:val="000000"/>
          <w:sz w:val="22"/>
          <w:szCs w:val="22"/>
          <w:lang w:val="es-CL"/>
        </w:rPr>
        <w:lastRenderedPageBreak/>
        <w:t>Artículo 2.-</w:t>
      </w:r>
      <w:r w:rsidRPr="009C52EA">
        <w:rPr>
          <w:rFonts w:ascii="Arial" w:hAnsi="Arial" w:cs="Arial"/>
          <w:color w:val="000000"/>
          <w:sz w:val="22"/>
          <w:szCs w:val="22"/>
          <w:lang w:val="es-CL"/>
        </w:rPr>
        <w:tab/>
        <w:t>Devolución de remanente de crédito fiscal del Impuesto al Valor Agregado a Pymes</w:t>
      </w:r>
      <w:r w:rsidRPr="009C52EA">
        <w:rPr>
          <w:rFonts w:ascii="Arial" w:hAnsi="Arial" w:cs="Arial"/>
          <w:bCs/>
          <w:color w:val="000000"/>
          <w:sz w:val="22"/>
          <w:szCs w:val="22"/>
          <w:lang w:val="es-CL"/>
        </w:rPr>
        <w:t xml:space="preserve">. </w:t>
      </w:r>
      <w:proofErr w:type="spellStart"/>
      <w:r w:rsidRPr="009C52EA">
        <w:rPr>
          <w:rFonts w:ascii="Arial" w:hAnsi="Arial" w:cs="Arial"/>
          <w:bCs/>
          <w:color w:val="000000"/>
          <w:sz w:val="22"/>
          <w:szCs w:val="22"/>
          <w:lang w:val="es-CL"/>
        </w:rPr>
        <w:t>Establécese</w:t>
      </w:r>
      <w:proofErr w:type="spellEnd"/>
      <w:r w:rsidRPr="009C52EA">
        <w:rPr>
          <w:rFonts w:ascii="Arial" w:hAnsi="Arial" w:cs="Arial"/>
          <w:bCs/>
          <w:color w:val="000000"/>
          <w:sz w:val="22"/>
          <w:szCs w:val="22"/>
          <w:lang w:val="es-CL"/>
        </w:rPr>
        <w:t xml:space="preserve"> para las empresas que cumplan con los requisitos para acogerse al Régimen Pro Pyme que contempla la letra D) del artículo 14 de la Ley sobre Impuesto a la Renta, contenida en el artículo 1° del decreto ley N° 824, de 1974, a los que les resulte aplicable el registro que contempla el artículo 59 de la Ley sobre Impuesto a las Ventas y Servicios, contenida en el decreto ley N° 825, de 1974, la opción de solicitar un reembolso del remanente acumulado de crédito fiscal de Impuesto al Valor Agregado determinado de la declaración de dicho impuesto que se realice en los meses de junio, julio o agosto del año 2021, correspondiente a los períodos tributarios de mayo, junio y julio del año 2021, que será pagado por la Tesorería General de la República, hasta un monto equivalente a la cantidad del remanente determinado conforme a la letra b) del inciso siguiente. Para estos efectos, los remanentes de crédito fiscal se reajustarán según lo dispuesto en el artículo 27 de la Ley de Impuesto a las Ventas y Servicios.</w:t>
      </w:r>
    </w:p>
    <w:p w:rsidR="009C52EA" w:rsidRPr="009C52EA" w:rsidRDefault="009C52EA" w:rsidP="009C52EA">
      <w:pPr>
        <w:tabs>
          <w:tab w:val="left" w:pos="2268"/>
          <w:tab w:val="left" w:pos="2835"/>
        </w:tabs>
        <w:autoSpaceDE w:val="0"/>
        <w:autoSpaceDN w:val="0"/>
        <w:adjustRightInd w:val="0"/>
        <w:spacing w:after="160" w:line="276" w:lineRule="auto"/>
        <w:ind w:right="20" w:firstLine="1701"/>
        <w:jc w:val="both"/>
        <w:rPr>
          <w:rFonts w:ascii="Arial" w:hAnsi="Arial" w:cs="Arial"/>
          <w:bCs/>
          <w:color w:val="000000"/>
          <w:sz w:val="22"/>
          <w:szCs w:val="22"/>
          <w:lang w:val="es-CL"/>
        </w:rPr>
      </w:pPr>
      <w:r w:rsidRPr="009C52EA">
        <w:rPr>
          <w:rFonts w:ascii="Arial" w:hAnsi="Arial" w:cs="Arial"/>
          <w:bCs/>
          <w:color w:val="000000"/>
          <w:sz w:val="22"/>
          <w:szCs w:val="22"/>
          <w:lang w:val="es-CL"/>
        </w:rPr>
        <w:t>Sólo podrán optar por el reembolso los contribuyentes señalados en el inciso anterior que, a la fecha de presentación de la solicitud, cumplan los siguientes requisitos copulativos:</w:t>
      </w:r>
    </w:p>
    <w:p w:rsidR="009C52EA" w:rsidRPr="009C52EA" w:rsidRDefault="009C52EA" w:rsidP="009C52EA">
      <w:pPr>
        <w:tabs>
          <w:tab w:val="left" w:pos="2268"/>
          <w:tab w:val="left" w:pos="2835"/>
        </w:tabs>
        <w:autoSpaceDE w:val="0"/>
        <w:autoSpaceDN w:val="0"/>
        <w:adjustRightInd w:val="0"/>
        <w:spacing w:after="160" w:line="276" w:lineRule="auto"/>
        <w:ind w:right="20" w:firstLine="1701"/>
        <w:jc w:val="both"/>
        <w:rPr>
          <w:rFonts w:ascii="Arial" w:hAnsi="Arial" w:cs="Arial"/>
          <w:bCs/>
          <w:color w:val="000000"/>
          <w:sz w:val="22"/>
          <w:szCs w:val="22"/>
          <w:lang w:val="es-CL"/>
        </w:rPr>
      </w:pPr>
      <w:r w:rsidRPr="009C52EA">
        <w:rPr>
          <w:rFonts w:ascii="Arial" w:hAnsi="Arial" w:cs="Arial"/>
          <w:bCs/>
          <w:color w:val="000000"/>
          <w:sz w:val="22"/>
          <w:szCs w:val="22"/>
          <w:lang w:val="es-CL"/>
        </w:rPr>
        <w:t>a)</w:t>
      </w:r>
      <w:r w:rsidRPr="009C52EA">
        <w:rPr>
          <w:rFonts w:ascii="Arial" w:hAnsi="Arial" w:cs="Arial"/>
          <w:bCs/>
          <w:color w:val="000000"/>
          <w:sz w:val="22"/>
          <w:szCs w:val="22"/>
          <w:lang w:val="es-CL"/>
        </w:rPr>
        <w:tab/>
        <w:t>Que en el periodo comprendido entre el 1 de enero y el último día del mes de febrero, ambos de 2021, el promedio de sus ingresos declarados en sus formularios 29 afectos, exentos o no afectos al Impuesto al Valor Agregado, hayan experimentado una disminución de, al menos, el 20 por ciento, respecto del promedio del mismo tipo de ingresos obtenidos en igual periodo de 2020. Para estos efectos, los ingresos referidos se reajustarán según la variación del Índice de Precios al Consumidor entre el último día del mes anterior a su devengo o percepción, según corresponda, y el último día del mes anterior al mes de febrero de 2021.</w:t>
      </w:r>
    </w:p>
    <w:p w:rsidR="009C52EA" w:rsidRPr="009C52EA" w:rsidRDefault="009C52EA" w:rsidP="009C52EA">
      <w:pPr>
        <w:tabs>
          <w:tab w:val="left" w:pos="2268"/>
          <w:tab w:val="left" w:pos="2835"/>
        </w:tabs>
        <w:autoSpaceDE w:val="0"/>
        <w:autoSpaceDN w:val="0"/>
        <w:adjustRightInd w:val="0"/>
        <w:spacing w:after="160" w:line="276" w:lineRule="auto"/>
        <w:ind w:right="20" w:firstLine="1701"/>
        <w:jc w:val="both"/>
        <w:rPr>
          <w:rFonts w:ascii="Arial" w:hAnsi="Arial" w:cs="Arial"/>
          <w:bCs/>
          <w:color w:val="000000"/>
          <w:sz w:val="22"/>
          <w:szCs w:val="22"/>
          <w:lang w:val="es-CL"/>
        </w:rPr>
      </w:pPr>
      <w:r w:rsidRPr="009C52EA">
        <w:rPr>
          <w:rFonts w:ascii="Arial" w:hAnsi="Arial" w:cs="Arial"/>
          <w:bCs/>
          <w:color w:val="000000"/>
          <w:sz w:val="22"/>
          <w:szCs w:val="22"/>
          <w:lang w:val="es-CL"/>
        </w:rPr>
        <w:t>b)</w:t>
      </w:r>
      <w:r w:rsidRPr="009C52EA">
        <w:rPr>
          <w:rFonts w:ascii="Arial" w:hAnsi="Arial" w:cs="Arial"/>
          <w:bCs/>
          <w:color w:val="000000"/>
          <w:sz w:val="22"/>
          <w:szCs w:val="22"/>
          <w:lang w:val="es-CL"/>
        </w:rPr>
        <w:tab/>
        <w:t>Que de la declaración que se realiza en el mes de mayo del año 2021 resulte un remanente de crédito fiscal de Impuesto al Valor Agregado, determinado de acuerdo con las normas del artículo 23 de la Ley de Impuesto a las Ventas y Servicios, generado por la adquisición de bienes o la utilización de servicios entre el 1 de enero y el 30 de abril del año 2021.</w:t>
      </w:r>
    </w:p>
    <w:p w:rsidR="009C52EA" w:rsidRPr="009C52EA" w:rsidRDefault="009C52EA" w:rsidP="009C52EA">
      <w:pPr>
        <w:tabs>
          <w:tab w:val="left" w:pos="2268"/>
          <w:tab w:val="left" w:pos="2835"/>
        </w:tabs>
        <w:autoSpaceDE w:val="0"/>
        <w:autoSpaceDN w:val="0"/>
        <w:adjustRightInd w:val="0"/>
        <w:spacing w:after="160" w:line="276" w:lineRule="auto"/>
        <w:ind w:right="20" w:firstLine="1701"/>
        <w:jc w:val="both"/>
        <w:rPr>
          <w:rFonts w:ascii="Arial" w:hAnsi="Arial" w:cs="Arial"/>
          <w:bCs/>
          <w:color w:val="000000"/>
          <w:sz w:val="22"/>
          <w:szCs w:val="22"/>
          <w:lang w:val="es-CL"/>
        </w:rPr>
      </w:pPr>
      <w:r w:rsidRPr="009C52EA">
        <w:rPr>
          <w:rFonts w:ascii="Arial" w:hAnsi="Arial" w:cs="Arial"/>
          <w:bCs/>
          <w:color w:val="000000"/>
          <w:sz w:val="22"/>
          <w:szCs w:val="22"/>
          <w:lang w:val="es-CL"/>
        </w:rPr>
        <w:t>c)</w:t>
      </w:r>
      <w:r w:rsidRPr="009C52EA">
        <w:rPr>
          <w:rFonts w:ascii="Arial" w:hAnsi="Arial" w:cs="Arial"/>
          <w:bCs/>
          <w:color w:val="000000"/>
          <w:sz w:val="22"/>
          <w:szCs w:val="22"/>
          <w:lang w:val="es-CL"/>
        </w:rPr>
        <w:tab/>
        <w:t>Que no se encuentren en alguna de las causales que se contemplan en las letras b) y d) del artículo 59 bis del Código Tributario.</w:t>
      </w:r>
    </w:p>
    <w:p w:rsidR="009C52EA" w:rsidRPr="009C52EA" w:rsidRDefault="009C52EA" w:rsidP="009C52EA">
      <w:pPr>
        <w:tabs>
          <w:tab w:val="left" w:pos="2268"/>
          <w:tab w:val="left" w:pos="2835"/>
        </w:tabs>
        <w:autoSpaceDE w:val="0"/>
        <w:autoSpaceDN w:val="0"/>
        <w:adjustRightInd w:val="0"/>
        <w:spacing w:after="160" w:line="276" w:lineRule="auto"/>
        <w:ind w:right="20" w:firstLine="1701"/>
        <w:jc w:val="both"/>
        <w:rPr>
          <w:rFonts w:ascii="Arial" w:hAnsi="Arial" w:cs="Arial"/>
          <w:bCs/>
          <w:color w:val="000000"/>
          <w:sz w:val="22"/>
          <w:szCs w:val="22"/>
          <w:lang w:val="es-CL"/>
        </w:rPr>
      </w:pPr>
      <w:r w:rsidRPr="009C52EA">
        <w:rPr>
          <w:rFonts w:ascii="Arial" w:hAnsi="Arial" w:cs="Arial"/>
          <w:bCs/>
          <w:color w:val="000000"/>
          <w:sz w:val="22"/>
          <w:szCs w:val="22"/>
          <w:lang w:val="es-CL"/>
        </w:rPr>
        <w:t>d)</w:t>
      </w:r>
      <w:r w:rsidRPr="009C52EA">
        <w:rPr>
          <w:rFonts w:ascii="Arial" w:hAnsi="Arial" w:cs="Arial"/>
          <w:bCs/>
          <w:color w:val="000000"/>
          <w:sz w:val="22"/>
          <w:szCs w:val="22"/>
          <w:lang w:val="es-CL"/>
        </w:rPr>
        <w:tab/>
        <w:t>Que hayan presentado todas sus declaraciones del Impuesto al Valor Agregado de los últimos 36 periodos tributarios.</w:t>
      </w:r>
    </w:p>
    <w:p w:rsidR="009C52EA" w:rsidRPr="009C52EA" w:rsidRDefault="009C52EA" w:rsidP="009C52EA">
      <w:pPr>
        <w:tabs>
          <w:tab w:val="left" w:pos="2268"/>
          <w:tab w:val="left" w:pos="2835"/>
        </w:tabs>
        <w:autoSpaceDE w:val="0"/>
        <w:autoSpaceDN w:val="0"/>
        <w:adjustRightInd w:val="0"/>
        <w:spacing w:after="160" w:line="276" w:lineRule="auto"/>
        <w:ind w:right="20" w:firstLine="1701"/>
        <w:jc w:val="both"/>
        <w:rPr>
          <w:rFonts w:ascii="Arial" w:hAnsi="Arial" w:cs="Arial"/>
          <w:bCs/>
          <w:color w:val="000000"/>
          <w:sz w:val="22"/>
          <w:szCs w:val="22"/>
          <w:lang w:val="es-CL"/>
        </w:rPr>
      </w:pPr>
      <w:r w:rsidRPr="009C52EA">
        <w:rPr>
          <w:rFonts w:ascii="Arial" w:hAnsi="Arial" w:cs="Arial"/>
          <w:bCs/>
          <w:color w:val="000000"/>
          <w:sz w:val="22"/>
          <w:szCs w:val="22"/>
          <w:lang w:val="es-CL"/>
        </w:rPr>
        <w:t>e)</w:t>
      </w:r>
      <w:r w:rsidRPr="009C52EA">
        <w:rPr>
          <w:rFonts w:ascii="Arial" w:hAnsi="Arial" w:cs="Arial"/>
          <w:bCs/>
          <w:color w:val="000000"/>
          <w:sz w:val="22"/>
          <w:szCs w:val="22"/>
          <w:lang w:val="es-CL"/>
        </w:rPr>
        <w:tab/>
        <w:t>Que las operaciones respecto de las cuales se determina la procedencia del reembolso establecido en este artículo se encuentren registradas en el registro de compras y ventas que establece el artículo 59 de la Ley sobre Impuesto a las Ventas y Servicios.</w:t>
      </w:r>
    </w:p>
    <w:p w:rsidR="00A274FA" w:rsidRPr="00A274FA" w:rsidRDefault="009C52EA" w:rsidP="00A274FA">
      <w:pPr>
        <w:spacing w:line="276" w:lineRule="auto"/>
        <w:ind w:firstLine="1701"/>
        <w:jc w:val="both"/>
        <w:rPr>
          <w:rFonts w:ascii="Arial" w:hAnsi="Arial" w:cs="Arial"/>
          <w:color w:val="000000"/>
          <w:sz w:val="22"/>
          <w:szCs w:val="22"/>
        </w:rPr>
      </w:pPr>
      <w:r w:rsidRPr="009C52EA">
        <w:rPr>
          <w:rFonts w:ascii="Arial" w:hAnsi="Arial" w:cs="Arial"/>
          <w:bCs/>
          <w:color w:val="000000"/>
          <w:sz w:val="22"/>
          <w:szCs w:val="22"/>
          <w:lang w:val="es-CL"/>
        </w:rPr>
        <w:t>f)</w:t>
      </w:r>
      <w:r w:rsidRPr="009C52EA">
        <w:rPr>
          <w:rFonts w:ascii="Arial" w:hAnsi="Arial" w:cs="Arial"/>
          <w:bCs/>
          <w:color w:val="000000"/>
          <w:sz w:val="22"/>
          <w:szCs w:val="22"/>
          <w:lang w:val="es-CL"/>
        </w:rPr>
        <w:tab/>
      </w:r>
      <w:r w:rsidR="00A274FA" w:rsidRPr="00A274FA">
        <w:rPr>
          <w:rFonts w:ascii="Arial" w:hAnsi="Arial" w:cs="Arial"/>
          <w:color w:val="000000"/>
          <w:sz w:val="22"/>
          <w:szCs w:val="22"/>
        </w:rPr>
        <w:t xml:space="preserve">Que no mantengan una deuda tributaria, salvo los contribuyentes que se encuentren cumpliendo convenios de pago ante </w:t>
      </w:r>
      <w:r w:rsidR="005D244F">
        <w:rPr>
          <w:rFonts w:ascii="Arial" w:hAnsi="Arial" w:cs="Arial"/>
          <w:color w:val="000000"/>
          <w:sz w:val="22"/>
          <w:szCs w:val="22"/>
        </w:rPr>
        <w:t xml:space="preserve">la </w:t>
      </w:r>
      <w:r w:rsidR="00A274FA" w:rsidRPr="00A274FA">
        <w:rPr>
          <w:rFonts w:ascii="Arial" w:hAnsi="Arial" w:cs="Arial"/>
          <w:color w:val="000000"/>
          <w:sz w:val="22"/>
          <w:szCs w:val="22"/>
        </w:rPr>
        <w:t xml:space="preserve">Tesorería General de la República, o que suscriban un </w:t>
      </w:r>
      <w:r w:rsidR="00141B44">
        <w:rPr>
          <w:rFonts w:ascii="Arial" w:hAnsi="Arial" w:cs="Arial"/>
          <w:color w:val="000000"/>
          <w:sz w:val="22"/>
          <w:szCs w:val="22"/>
        </w:rPr>
        <w:t>c</w:t>
      </w:r>
      <w:r w:rsidR="00A274FA" w:rsidRPr="00A274FA">
        <w:rPr>
          <w:rFonts w:ascii="Arial" w:hAnsi="Arial" w:cs="Arial"/>
          <w:color w:val="000000"/>
          <w:sz w:val="22"/>
          <w:szCs w:val="22"/>
        </w:rPr>
        <w:t xml:space="preserve">onvenio ante la Tesorería General de la República entre la fecha de publicación de esta ley, </w:t>
      </w:r>
      <w:r w:rsidR="00AB246E">
        <w:rPr>
          <w:rFonts w:ascii="Arial" w:hAnsi="Arial" w:cs="Arial"/>
          <w:color w:val="000000"/>
          <w:sz w:val="22"/>
          <w:szCs w:val="22"/>
        </w:rPr>
        <w:t xml:space="preserve">y </w:t>
      </w:r>
      <w:r w:rsidR="00A274FA" w:rsidRPr="00A274FA">
        <w:rPr>
          <w:rFonts w:ascii="Arial" w:hAnsi="Arial" w:cs="Arial"/>
          <w:color w:val="000000"/>
          <w:sz w:val="22"/>
          <w:szCs w:val="22"/>
        </w:rPr>
        <w:t>hasta el 31 de agosto de 2021.</w:t>
      </w:r>
    </w:p>
    <w:p w:rsidR="00A274FA" w:rsidRDefault="00A274FA" w:rsidP="009C52EA">
      <w:pPr>
        <w:tabs>
          <w:tab w:val="left" w:pos="2268"/>
          <w:tab w:val="left" w:pos="2835"/>
        </w:tabs>
        <w:autoSpaceDE w:val="0"/>
        <w:autoSpaceDN w:val="0"/>
        <w:adjustRightInd w:val="0"/>
        <w:spacing w:after="160" w:line="276" w:lineRule="auto"/>
        <w:ind w:right="20" w:firstLine="1701"/>
        <w:jc w:val="both"/>
        <w:rPr>
          <w:rFonts w:ascii="Arial" w:hAnsi="Arial" w:cs="Arial"/>
          <w:bCs/>
          <w:color w:val="000000"/>
          <w:sz w:val="22"/>
          <w:szCs w:val="22"/>
          <w:lang w:val="es-CL"/>
        </w:rPr>
      </w:pPr>
    </w:p>
    <w:p w:rsidR="009C52EA" w:rsidRPr="009C52EA" w:rsidRDefault="009C52EA" w:rsidP="009C52EA">
      <w:pPr>
        <w:tabs>
          <w:tab w:val="left" w:pos="2268"/>
          <w:tab w:val="left" w:pos="2835"/>
        </w:tabs>
        <w:autoSpaceDE w:val="0"/>
        <w:autoSpaceDN w:val="0"/>
        <w:adjustRightInd w:val="0"/>
        <w:spacing w:after="160" w:line="276" w:lineRule="auto"/>
        <w:ind w:right="20" w:firstLine="1701"/>
        <w:jc w:val="both"/>
        <w:rPr>
          <w:rFonts w:ascii="Arial" w:hAnsi="Arial" w:cs="Arial"/>
          <w:bCs/>
          <w:color w:val="000000"/>
          <w:sz w:val="22"/>
          <w:szCs w:val="22"/>
          <w:lang w:val="es-CL"/>
        </w:rPr>
      </w:pPr>
      <w:r w:rsidRPr="009C52EA">
        <w:rPr>
          <w:rFonts w:ascii="Arial" w:hAnsi="Arial" w:cs="Arial"/>
          <w:bCs/>
          <w:color w:val="000000"/>
          <w:sz w:val="22"/>
          <w:szCs w:val="22"/>
          <w:lang w:val="es-CL"/>
        </w:rPr>
        <w:lastRenderedPageBreak/>
        <w:t>El reembolso se podrá solicitar por una sola vez en alguno de los meses que establece el inciso primero, hasta el tope de remanente de crédito fiscal determinado según establece la letra b) del inciso precedente, a través de medios electrónicos, en la forma que determine el Servicio de Impuestos Internos mediante resolución. En consecuencia, si el contribuyente solicita el reembolso en un mes, no podrá volver a solicitarlo en un mes posterior. La cantidad reembolsada reducirá en ese mismo monto el crédito fiscal del contribuyente.</w:t>
      </w:r>
    </w:p>
    <w:p w:rsidR="009C52EA" w:rsidRPr="009C52EA" w:rsidRDefault="009C52EA" w:rsidP="009C52EA">
      <w:pPr>
        <w:tabs>
          <w:tab w:val="left" w:pos="2268"/>
          <w:tab w:val="left" w:pos="2835"/>
        </w:tabs>
        <w:autoSpaceDE w:val="0"/>
        <w:autoSpaceDN w:val="0"/>
        <w:adjustRightInd w:val="0"/>
        <w:spacing w:after="160" w:line="276" w:lineRule="auto"/>
        <w:ind w:right="20" w:firstLine="1701"/>
        <w:jc w:val="both"/>
        <w:rPr>
          <w:rFonts w:ascii="Arial" w:hAnsi="Arial" w:cs="Arial"/>
          <w:bCs/>
          <w:color w:val="000000"/>
          <w:sz w:val="22"/>
          <w:szCs w:val="22"/>
          <w:lang w:val="es-CL"/>
        </w:rPr>
      </w:pPr>
      <w:r w:rsidRPr="009C52EA">
        <w:rPr>
          <w:rFonts w:ascii="Arial" w:hAnsi="Arial" w:cs="Arial"/>
          <w:bCs/>
          <w:color w:val="000000"/>
          <w:sz w:val="22"/>
          <w:szCs w:val="22"/>
          <w:lang w:val="es-CL"/>
        </w:rPr>
        <w:t>Para obtener la devolución del remanente de crédito fiscal, los contribuyentes deberán ejercer la opción mediante una solicitud ante el Servicio de Impuestos Internos. Verificada su procedencia conforme con los requisitos que establece este artículo, el Servicio de Impuestos Internos le comunicará a la Tesorería General de la República, la que procederá al reembolso del remanente de crédito que corresponda. El reembolso se realizará dentro del plazo de diez días hábiles contado desde la solicitud del contribuyente y no estará afecto a ninguna retención de carácter administrativa ni será compensado por la Tesorería General de la República conforme a lo dispuesto en el artículo 6 del decreto con fuerza de ley N° 1, de 1994, del Ministerio de Hacienda, que fija el texto refundido, coordinado, sistematizado y actualizado del Estatuto Orgánico del Servicio de Tesorerías.</w:t>
      </w:r>
    </w:p>
    <w:p w:rsidR="009C52EA" w:rsidRPr="009C52EA" w:rsidRDefault="009C52EA" w:rsidP="009C52EA">
      <w:pPr>
        <w:tabs>
          <w:tab w:val="left" w:pos="2268"/>
          <w:tab w:val="left" w:pos="2835"/>
        </w:tabs>
        <w:autoSpaceDE w:val="0"/>
        <w:autoSpaceDN w:val="0"/>
        <w:adjustRightInd w:val="0"/>
        <w:spacing w:after="160" w:line="276" w:lineRule="auto"/>
        <w:ind w:right="20" w:firstLine="1701"/>
        <w:jc w:val="both"/>
        <w:rPr>
          <w:rFonts w:ascii="Arial" w:hAnsi="Arial" w:cs="Arial"/>
          <w:bCs/>
          <w:color w:val="000000"/>
          <w:sz w:val="22"/>
          <w:szCs w:val="22"/>
          <w:lang w:val="es-CL"/>
        </w:rPr>
      </w:pPr>
      <w:r w:rsidRPr="009C52EA">
        <w:rPr>
          <w:rFonts w:ascii="Arial" w:hAnsi="Arial" w:cs="Arial"/>
          <w:bCs/>
          <w:color w:val="000000"/>
          <w:sz w:val="22"/>
          <w:szCs w:val="22"/>
          <w:lang w:val="es-CL"/>
        </w:rPr>
        <w:t>No obstante lo anterior, las devoluciones a que se tenga derecho por adquisición de activo fijo conforme con el artículo 27 bis de la Ley sobre Impuesto a las Ventas y Servicios se regirán por dicho artículo. Por su parte, las devoluciones a que se tenga derecho por exportaciones se regirán por lo dispuesto en el artículo 36 de la señalada ley.</w:t>
      </w:r>
    </w:p>
    <w:p w:rsidR="009C52EA" w:rsidRPr="009C52EA" w:rsidRDefault="009C52EA" w:rsidP="009C52EA">
      <w:pPr>
        <w:tabs>
          <w:tab w:val="left" w:pos="2268"/>
          <w:tab w:val="left" w:pos="2835"/>
        </w:tabs>
        <w:autoSpaceDE w:val="0"/>
        <w:autoSpaceDN w:val="0"/>
        <w:adjustRightInd w:val="0"/>
        <w:spacing w:after="160" w:line="276" w:lineRule="auto"/>
        <w:ind w:right="20" w:firstLine="1701"/>
        <w:jc w:val="both"/>
        <w:rPr>
          <w:rFonts w:ascii="Arial" w:hAnsi="Arial" w:cs="Arial"/>
          <w:bCs/>
          <w:color w:val="000000"/>
          <w:sz w:val="22"/>
          <w:szCs w:val="22"/>
          <w:lang w:val="es-CL"/>
        </w:rPr>
      </w:pPr>
      <w:r w:rsidRPr="009C52EA">
        <w:rPr>
          <w:rFonts w:ascii="Arial" w:hAnsi="Arial" w:cs="Arial"/>
          <w:bCs/>
          <w:color w:val="000000"/>
          <w:sz w:val="22"/>
          <w:szCs w:val="22"/>
          <w:lang w:val="es-CL"/>
        </w:rPr>
        <w:t>Los contribuyentes que obtengan el reembolso restituirán las sumas recibidas mediante los pagos efectivos que realicen por concepto del Impuesto al Valor Agregado generado en sus operaciones normales, que efectúen a contar del mes siguiente a aquel en que se realice la solicitud.</w:t>
      </w:r>
    </w:p>
    <w:p w:rsidR="009C52EA" w:rsidRPr="009C52EA" w:rsidRDefault="009C52EA" w:rsidP="009C52EA">
      <w:pPr>
        <w:tabs>
          <w:tab w:val="left" w:pos="2268"/>
          <w:tab w:val="left" w:pos="2835"/>
        </w:tabs>
        <w:autoSpaceDE w:val="0"/>
        <w:autoSpaceDN w:val="0"/>
        <w:adjustRightInd w:val="0"/>
        <w:spacing w:after="160" w:line="276" w:lineRule="auto"/>
        <w:ind w:right="20" w:firstLine="1701"/>
        <w:jc w:val="both"/>
        <w:rPr>
          <w:rFonts w:ascii="Arial" w:hAnsi="Arial" w:cs="Arial"/>
          <w:bCs/>
          <w:color w:val="000000"/>
          <w:sz w:val="22"/>
          <w:szCs w:val="22"/>
          <w:lang w:val="es-CL"/>
        </w:rPr>
      </w:pPr>
      <w:r w:rsidRPr="009C52EA">
        <w:rPr>
          <w:rFonts w:ascii="Arial" w:hAnsi="Arial" w:cs="Arial"/>
          <w:bCs/>
          <w:color w:val="000000"/>
          <w:sz w:val="22"/>
          <w:szCs w:val="22"/>
          <w:lang w:val="es-CL"/>
        </w:rPr>
        <w:t>En caso de que los contribuyentes que reciban el reembolso, en cualquiera de los períodos tributarios siguientes a la solicitud, realicen operaciones exentas o no gravadas, deberán, en forma adicional a los pagos que señala el inciso anterior, restituir las sumas equivalentes a las cantidades que resulten de aplicar la tasa de impuesto establecida en el artículo 14 de la Ley de Impuesto a las Ventas y Servicios, a la cantidad que se determine de multiplicar el monto que corresponde a las operaciones totales del mes por la proporción de la cantidad que corresponde a las operaciones gravadas usada para determinar el crédito fiscal del periodo mensual respecto del cual el contribuyente realice la solicitud y restar de dicho resultado la suma que corresponde las operaciones afectas del mes.</w:t>
      </w:r>
    </w:p>
    <w:p w:rsidR="009C52EA" w:rsidRPr="009C52EA" w:rsidRDefault="009C52EA" w:rsidP="009C52EA">
      <w:pPr>
        <w:tabs>
          <w:tab w:val="left" w:pos="2268"/>
          <w:tab w:val="left" w:pos="2835"/>
        </w:tabs>
        <w:autoSpaceDE w:val="0"/>
        <w:autoSpaceDN w:val="0"/>
        <w:adjustRightInd w:val="0"/>
        <w:spacing w:after="160" w:line="276" w:lineRule="auto"/>
        <w:ind w:right="20" w:firstLine="1701"/>
        <w:jc w:val="both"/>
        <w:rPr>
          <w:rFonts w:ascii="Arial" w:hAnsi="Arial" w:cs="Arial"/>
          <w:bCs/>
          <w:color w:val="000000"/>
          <w:sz w:val="22"/>
          <w:szCs w:val="22"/>
          <w:lang w:val="es-CL"/>
        </w:rPr>
      </w:pPr>
      <w:r w:rsidRPr="009C52EA">
        <w:rPr>
          <w:rFonts w:ascii="Arial" w:hAnsi="Arial" w:cs="Arial"/>
          <w:bCs/>
          <w:color w:val="000000"/>
          <w:sz w:val="22"/>
          <w:szCs w:val="22"/>
          <w:lang w:val="es-CL"/>
        </w:rPr>
        <w:t>De igual forma, deberá restituirse la cantidad reembolsada al contribuyente, o la parte que proceda, cuando se haya efectuado un reembolso mayor al que corresponda de acuerdo con la determinación de dicho crédito según la Ley sobre Impuesto a las Ventas y Servicios y a su reglamento, y, asimismo, deberá restituirse la cantidad reembolsada, o el saldo que proceda cuando el contribuyente ya haya restituido parte, en el caso de un término de giro.</w:t>
      </w:r>
    </w:p>
    <w:p w:rsidR="009C52EA" w:rsidRPr="009C52EA" w:rsidRDefault="009C52EA" w:rsidP="009C52EA">
      <w:pPr>
        <w:tabs>
          <w:tab w:val="left" w:pos="2268"/>
          <w:tab w:val="left" w:pos="2835"/>
        </w:tabs>
        <w:autoSpaceDE w:val="0"/>
        <w:autoSpaceDN w:val="0"/>
        <w:adjustRightInd w:val="0"/>
        <w:spacing w:after="160" w:line="276" w:lineRule="auto"/>
        <w:ind w:right="20" w:firstLine="1701"/>
        <w:jc w:val="both"/>
        <w:rPr>
          <w:rFonts w:ascii="Arial" w:hAnsi="Arial" w:cs="Arial"/>
          <w:bCs/>
          <w:color w:val="000000"/>
          <w:sz w:val="22"/>
          <w:szCs w:val="22"/>
          <w:lang w:val="es-CL"/>
        </w:rPr>
      </w:pPr>
      <w:r w:rsidRPr="009C52EA">
        <w:rPr>
          <w:rFonts w:ascii="Arial" w:hAnsi="Arial" w:cs="Arial"/>
          <w:bCs/>
          <w:color w:val="000000"/>
          <w:sz w:val="22"/>
          <w:szCs w:val="22"/>
          <w:lang w:val="es-CL"/>
        </w:rPr>
        <w:lastRenderedPageBreak/>
        <w:t>La no restitución a las arcas fiscales de las sumas reembolsadas en exceso según lo prescrito en los incisos anteriores se sancionará como un pago no oportuno de impuestos sujetos a retención o recargo, aplicándose los intereses, reajustes y sanciones desde la fecha del reembolso, conforme al número 11° del artículo 97 del Código Tributario.</w:t>
      </w:r>
    </w:p>
    <w:p w:rsidR="009C52EA" w:rsidRPr="009C52EA" w:rsidRDefault="009C52EA" w:rsidP="009C52EA">
      <w:pPr>
        <w:tabs>
          <w:tab w:val="left" w:pos="2268"/>
          <w:tab w:val="left" w:pos="2835"/>
        </w:tabs>
        <w:autoSpaceDE w:val="0"/>
        <w:autoSpaceDN w:val="0"/>
        <w:adjustRightInd w:val="0"/>
        <w:spacing w:after="160" w:line="276" w:lineRule="auto"/>
        <w:ind w:right="20" w:firstLine="1701"/>
        <w:jc w:val="both"/>
        <w:rPr>
          <w:rFonts w:ascii="Arial" w:hAnsi="Arial" w:cs="Arial"/>
          <w:bCs/>
          <w:color w:val="000000"/>
          <w:sz w:val="22"/>
          <w:szCs w:val="22"/>
          <w:lang w:val="es-CL"/>
        </w:rPr>
      </w:pPr>
      <w:r w:rsidRPr="009C52EA">
        <w:rPr>
          <w:rFonts w:ascii="Arial" w:hAnsi="Arial" w:cs="Arial"/>
          <w:bCs/>
          <w:color w:val="000000"/>
          <w:sz w:val="22"/>
          <w:szCs w:val="22"/>
          <w:lang w:val="es-CL"/>
        </w:rPr>
        <w:t>La utilización de cualquier procedimiento doloso encaminado a efectuar imputaciones u obtener devoluciones improcedentes o mayores a las que corresponda se sancionará en conformidad con lo dispuesto en los párrafos segundo y tercero del número 4° del artículo 97 del Código Tributario, según se trate de imputaciones o devoluciones.</w:t>
      </w:r>
    </w:p>
    <w:p w:rsidR="009C52EA" w:rsidRPr="009C52EA" w:rsidRDefault="009C52EA" w:rsidP="009C52EA">
      <w:pPr>
        <w:autoSpaceDE w:val="0"/>
        <w:autoSpaceDN w:val="0"/>
        <w:adjustRightInd w:val="0"/>
        <w:spacing w:after="160" w:line="276" w:lineRule="auto"/>
        <w:ind w:right="20" w:firstLine="1701"/>
        <w:jc w:val="both"/>
        <w:rPr>
          <w:rFonts w:ascii="Arial" w:hAnsi="Arial" w:cs="Arial"/>
          <w:bCs/>
          <w:color w:val="000000"/>
          <w:sz w:val="22"/>
          <w:szCs w:val="22"/>
          <w:lang w:val="es-CL"/>
        </w:rPr>
      </w:pPr>
    </w:p>
    <w:p w:rsidR="009C52EA" w:rsidRPr="009C52EA" w:rsidRDefault="009C52EA" w:rsidP="009C52EA">
      <w:pPr>
        <w:tabs>
          <w:tab w:val="left" w:pos="2268"/>
          <w:tab w:val="left" w:pos="10992"/>
          <w:tab w:val="left" w:pos="11908"/>
          <w:tab w:val="left" w:pos="12824"/>
          <w:tab w:val="left" w:pos="13740"/>
          <w:tab w:val="left" w:pos="14656"/>
        </w:tabs>
        <w:spacing w:line="276" w:lineRule="auto"/>
        <w:ind w:firstLine="1701"/>
        <w:contextualSpacing/>
        <w:jc w:val="both"/>
        <w:rPr>
          <w:rFonts w:ascii="Arial" w:hAnsi="Arial" w:cs="Arial"/>
          <w:color w:val="000000"/>
          <w:sz w:val="22"/>
          <w:szCs w:val="22"/>
          <w:lang w:val="es-CL" w:eastAsia="es-ES_tradnl"/>
        </w:rPr>
      </w:pPr>
      <w:r w:rsidRPr="009C52EA">
        <w:rPr>
          <w:rFonts w:ascii="Arial" w:hAnsi="Arial" w:cs="Arial"/>
          <w:bCs/>
          <w:color w:val="000000"/>
          <w:sz w:val="22"/>
          <w:szCs w:val="22"/>
          <w:lang w:val="es-CL" w:eastAsia="es-ES_tradnl"/>
        </w:rPr>
        <w:t xml:space="preserve">Artículo 3.- </w:t>
      </w:r>
      <w:r w:rsidRPr="009C52EA">
        <w:rPr>
          <w:rFonts w:ascii="Arial" w:eastAsia="Calibri" w:hAnsi="Arial" w:cs="Arial"/>
          <w:bCs/>
          <w:sz w:val="22"/>
          <w:szCs w:val="22"/>
          <w:lang w:val="es-CL" w:eastAsia="en-US"/>
        </w:rPr>
        <w:t>Extensión de vigencia de patentes provisorias</w:t>
      </w:r>
      <w:r w:rsidRPr="009C52EA">
        <w:rPr>
          <w:rFonts w:ascii="Arial" w:eastAsia="Calibri" w:hAnsi="Arial" w:cs="Arial"/>
          <w:b/>
          <w:bCs/>
          <w:sz w:val="22"/>
          <w:szCs w:val="22"/>
          <w:lang w:val="es-CL" w:eastAsia="en-US"/>
        </w:rPr>
        <w:t>.</w:t>
      </w:r>
      <w:r w:rsidRPr="009C52EA">
        <w:rPr>
          <w:rFonts w:ascii="Arial" w:hAnsi="Arial" w:cs="Arial"/>
          <w:color w:val="000000"/>
          <w:sz w:val="22"/>
          <w:szCs w:val="22"/>
          <w:lang w:val="es-CL" w:eastAsia="es-ES_tradnl"/>
        </w:rPr>
        <w:t xml:space="preserve"> Extiéndase la vigencia de las patentes provisorias dispuestas en el inciso quinto y siguientes del artículo 26 del decreto Nº 2.385, de 1996, del Ministerio del Interior, que fija el texto refundido y sistematizado del decreto ley N° 3.063, de 1979, sobre Rentas Municipales, vencidas durante la vigencia del decreto N° 4, de 2020, del Ministerio de Salud, que decreta alerta sanitaria, y sus prórrogas. Dichas patentes se mantendrán vigentes hasta el plazo de un año contado desde el día siguiente al término de la alerta sanitaria establecida por el decreto N° 4 antes referido o sus prórrogas.</w:t>
      </w:r>
    </w:p>
    <w:p w:rsidR="009C52EA" w:rsidRPr="009C52EA" w:rsidRDefault="009C52EA" w:rsidP="009C52EA">
      <w:pPr>
        <w:tabs>
          <w:tab w:val="left" w:pos="10992"/>
          <w:tab w:val="left" w:pos="11908"/>
          <w:tab w:val="left" w:pos="12824"/>
          <w:tab w:val="left" w:pos="13740"/>
          <w:tab w:val="left" w:pos="14656"/>
        </w:tabs>
        <w:spacing w:line="276" w:lineRule="auto"/>
        <w:ind w:firstLine="1701"/>
        <w:contextualSpacing/>
        <w:jc w:val="both"/>
        <w:rPr>
          <w:rFonts w:ascii="Arial" w:hAnsi="Arial" w:cs="Arial"/>
          <w:color w:val="000000"/>
          <w:sz w:val="22"/>
          <w:szCs w:val="22"/>
          <w:lang w:val="es-CL" w:eastAsia="es-ES_tradnl"/>
        </w:rPr>
      </w:pPr>
    </w:p>
    <w:p w:rsidR="00C41963" w:rsidRPr="00C41963" w:rsidRDefault="00C41963" w:rsidP="00C41963">
      <w:pPr>
        <w:tabs>
          <w:tab w:val="left" w:pos="4751"/>
        </w:tabs>
        <w:spacing w:line="276" w:lineRule="auto"/>
        <w:ind w:firstLine="1701"/>
        <w:jc w:val="both"/>
        <w:rPr>
          <w:rFonts w:ascii="Arial" w:hAnsi="Arial" w:cs="Arial"/>
          <w:sz w:val="22"/>
          <w:szCs w:val="22"/>
        </w:rPr>
      </w:pPr>
    </w:p>
    <w:p w:rsidR="00C41963" w:rsidRPr="00C41963" w:rsidRDefault="007A328C" w:rsidP="007A328C">
      <w:pPr>
        <w:tabs>
          <w:tab w:val="left" w:pos="4751"/>
        </w:tabs>
        <w:spacing w:line="276" w:lineRule="auto"/>
        <w:jc w:val="center"/>
        <w:rPr>
          <w:rFonts w:ascii="Arial" w:hAnsi="Arial" w:cs="Arial"/>
          <w:sz w:val="22"/>
          <w:szCs w:val="22"/>
        </w:rPr>
      </w:pPr>
      <w:r>
        <w:rPr>
          <w:rFonts w:ascii="Arial" w:hAnsi="Arial" w:cs="Arial"/>
          <w:sz w:val="22"/>
          <w:szCs w:val="22"/>
        </w:rPr>
        <w:t>*******</w:t>
      </w:r>
    </w:p>
    <w:p w:rsidR="00C41963" w:rsidRPr="00C41963" w:rsidRDefault="00C41963" w:rsidP="00C41963">
      <w:pPr>
        <w:tabs>
          <w:tab w:val="left" w:pos="4751"/>
        </w:tabs>
        <w:spacing w:line="276" w:lineRule="auto"/>
        <w:ind w:firstLine="1701"/>
        <w:jc w:val="both"/>
        <w:rPr>
          <w:rFonts w:ascii="Arial" w:hAnsi="Arial" w:cs="Arial"/>
          <w:sz w:val="22"/>
          <w:szCs w:val="22"/>
        </w:rPr>
      </w:pPr>
    </w:p>
    <w:p w:rsidR="00D81C39" w:rsidRDefault="00D81C39" w:rsidP="00D81C39">
      <w:pPr>
        <w:spacing w:line="276" w:lineRule="auto"/>
        <w:ind w:firstLine="1701"/>
        <w:jc w:val="both"/>
        <w:rPr>
          <w:rFonts w:ascii="Arial" w:hAnsi="Arial" w:cs="Arial"/>
          <w:sz w:val="22"/>
          <w:szCs w:val="22"/>
        </w:rPr>
      </w:pPr>
      <w:r>
        <w:rPr>
          <w:rFonts w:ascii="Arial" w:hAnsi="Arial" w:cs="Arial"/>
          <w:sz w:val="22"/>
          <w:szCs w:val="22"/>
        </w:rPr>
        <w:t>Tratado y acordado en sesión</w:t>
      </w:r>
      <w:r w:rsidRPr="005E7C3F">
        <w:rPr>
          <w:rFonts w:ascii="Arial" w:hAnsi="Arial" w:cs="Arial"/>
          <w:sz w:val="22"/>
          <w:szCs w:val="22"/>
        </w:rPr>
        <w:t xml:space="preserve"> </w:t>
      </w:r>
      <w:r>
        <w:rPr>
          <w:rFonts w:ascii="Arial" w:hAnsi="Arial" w:cs="Arial"/>
          <w:sz w:val="22"/>
          <w:szCs w:val="22"/>
        </w:rPr>
        <w:t>celebrada el día 27 de mayo</w:t>
      </w:r>
      <w:r w:rsidRPr="00521DE3">
        <w:rPr>
          <w:rFonts w:ascii="Arial" w:hAnsi="Arial" w:cs="Arial"/>
          <w:sz w:val="22"/>
          <w:szCs w:val="22"/>
        </w:rPr>
        <w:t xml:space="preserve"> del </w:t>
      </w:r>
      <w:r>
        <w:rPr>
          <w:rFonts w:ascii="Arial" w:hAnsi="Arial" w:cs="Arial"/>
          <w:sz w:val="22"/>
          <w:szCs w:val="22"/>
        </w:rPr>
        <w:t>año en curso, con la asistencia presencial o remota, de</w:t>
      </w:r>
      <w:r w:rsidRPr="00520907">
        <w:rPr>
          <w:rFonts w:ascii="Arial" w:hAnsi="Arial" w:cs="Arial"/>
          <w:sz w:val="22"/>
          <w:szCs w:val="22"/>
        </w:rPr>
        <w:t xml:space="preserve"> los diputados (a) señores y señora </w:t>
      </w:r>
      <w:r w:rsidRPr="00691D5B">
        <w:rPr>
          <w:rFonts w:ascii="Arial" w:hAnsi="Arial" w:cs="Arial"/>
          <w:sz w:val="22"/>
          <w:szCs w:val="22"/>
        </w:rPr>
        <w:t xml:space="preserve">Sofía Cid </w:t>
      </w:r>
      <w:proofErr w:type="spellStart"/>
      <w:r w:rsidRPr="00691D5B">
        <w:rPr>
          <w:rFonts w:ascii="Arial" w:hAnsi="Arial" w:cs="Arial"/>
          <w:sz w:val="22"/>
          <w:szCs w:val="22"/>
        </w:rPr>
        <w:t>Versalovic</w:t>
      </w:r>
      <w:proofErr w:type="spellEnd"/>
      <w:r w:rsidRPr="00691D5B">
        <w:rPr>
          <w:rFonts w:ascii="Arial" w:hAnsi="Arial" w:cs="Arial"/>
          <w:sz w:val="22"/>
          <w:szCs w:val="22"/>
        </w:rPr>
        <w:t xml:space="preserve">, Pablo </w:t>
      </w:r>
      <w:proofErr w:type="spellStart"/>
      <w:r w:rsidRPr="00691D5B">
        <w:rPr>
          <w:rFonts w:ascii="Arial" w:hAnsi="Arial" w:cs="Arial"/>
          <w:sz w:val="22"/>
          <w:szCs w:val="22"/>
        </w:rPr>
        <w:t>Lorenzini</w:t>
      </w:r>
      <w:proofErr w:type="spellEnd"/>
      <w:r w:rsidRPr="00691D5B">
        <w:rPr>
          <w:rFonts w:ascii="Arial" w:hAnsi="Arial" w:cs="Arial"/>
          <w:sz w:val="22"/>
          <w:szCs w:val="22"/>
        </w:rPr>
        <w:t xml:space="preserve"> Basso</w:t>
      </w:r>
      <w:r>
        <w:rPr>
          <w:rFonts w:ascii="Arial" w:hAnsi="Arial" w:cs="Arial"/>
          <w:sz w:val="22"/>
          <w:szCs w:val="22"/>
        </w:rPr>
        <w:t xml:space="preserve"> </w:t>
      </w:r>
      <w:r w:rsidRPr="00691D5B">
        <w:rPr>
          <w:rFonts w:ascii="Arial" w:hAnsi="Arial" w:cs="Arial"/>
          <w:sz w:val="22"/>
          <w:szCs w:val="22"/>
        </w:rPr>
        <w:t>(Presidente</w:t>
      </w:r>
      <w:r>
        <w:rPr>
          <w:rFonts w:ascii="Arial" w:hAnsi="Arial" w:cs="Arial"/>
          <w:sz w:val="22"/>
          <w:szCs w:val="22"/>
        </w:rPr>
        <w:t xml:space="preserve"> Accidental)</w:t>
      </w:r>
      <w:r w:rsidRPr="00691D5B">
        <w:rPr>
          <w:rFonts w:ascii="Arial" w:hAnsi="Arial" w:cs="Arial"/>
          <w:sz w:val="22"/>
          <w:szCs w:val="22"/>
        </w:rPr>
        <w:t xml:space="preserve">, </w:t>
      </w:r>
      <w:r>
        <w:rPr>
          <w:rFonts w:ascii="Arial" w:hAnsi="Arial" w:cs="Arial"/>
          <w:sz w:val="22"/>
          <w:szCs w:val="22"/>
        </w:rPr>
        <w:t xml:space="preserve">Manuel Monsalve Benavides, Leopoldo Pérez </w:t>
      </w:r>
      <w:proofErr w:type="spellStart"/>
      <w:r>
        <w:rPr>
          <w:rFonts w:ascii="Arial" w:hAnsi="Arial" w:cs="Arial"/>
          <w:sz w:val="22"/>
          <w:szCs w:val="22"/>
        </w:rPr>
        <w:t>Lahsen</w:t>
      </w:r>
      <w:proofErr w:type="spellEnd"/>
      <w:r>
        <w:rPr>
          <w:rFonts w:ascii="Arial" w:hAnsi="Arial" w:cs="Arial"/>
          <w:sz w:val="22"/>
          <w:szCs w:val="22"/>
        </w:rPr>
        <w:t>, Guillermo Ramírez Diez,</w:t>
      </w:r>
      <w:r w:rsidRPr="00691D5B">
        <w:rPr>
          <w:rFonts w:ascii="Arial" w:hAnsi="Arial" w:cs="Arial"/>
          <w:sz w:val="22"/>
          <w:szCs w:val="22"/>
        </w:rPr>
        <w:t xml:space="preserve"> Marcelo Schilling Rodríguez, y Gastón Von </w:t>
      </w:r>
      <w:proofErr w:type="spellStart"/>
      <w:r w:rsidRPr="00691D5B">
        <w:rPr>
          <w:rFonts w:ascii="Arial" w:hAnsi="Arial" w:cs="Arial"/>
          <w:sz w:val="22"/>
          <w:szCs w:val="22"/>
        </w:rPr>
        <w:t>Mühlenbrock</w:t>
      </w:r>
      <w:proofErr w:type="spellEnd"/>
      <w:r w:rsidRPr="00691D5B">
        <w:rPr>
          <w:rFonts w:ascii="Arial" w:hAnsi="Arial" w:cs="Arial"/>
          <w:sz w:val="22"/>
          <w:szCs w:val="22"/>
        </w:rPr>
        <w:t xml:space="preserve"> Zamora. Asimismo</w:t>
      </w:r>
      <w:r w:rsidRPr="009728D1">
        <w:rPr>
          <w:rFonts w:ascii="Arial" w:hAnsi="Arial" w:cs="Arial"/>
          <w:sz w:val="22"/>
          <w:szCs w:val="22"/>
        </w:rPr>
        <w:t xml:space="preserve">, el diputado José Miguel Ortiz Novoa fue reemplazado por la diputada </w:t>
      </w:r>
      <w:r>
        <w:rPr>
          <w:rFonts w:ascii="Arial" w:hAnsi="Arial" w:cs="Arial"/>
          <w:sz w:val="22"/>
          <w:szCs w:val="22"/>
        </w:rPr>
        <w:t xml:space="preserve">señora </w:t>
      </w:r>
      <w:r w:rsidRPr="009728D1">
        <w:rPr>
          <w:rFonts w:ascii="Arial" w:hAnsi="Arial" w:cs="Arial"/>
          <w:sz w:val="22"/>
          <w:szCs w:val="22"/>
        </w:rPr>
        <w:t>Joanna Pérez Olea</w:t>
      </w:r>
      <w:r>
        <w:rPr>
          <w:rFonts w:ascii="Arial" w:hAnsi="Arial" w:cs="Arial"/>
          <w:sz w:val="22"/>
          <w:szCs w:val="22"/>
        </w:rPr>
        <w:t xml:space="preserve">, y el diputado </w:t>
      </w:r>
      <w:r w:rsidRPr="00691D5B">
        <w:rPr>
          <w:rFonts w:ascii="Arial" w:hAnsi="Arial" w:cs="Arial"/>
          <w:sz w:val="22"/>
          <w:szCs w:val="22"/>
        </w:rPr>
        <w:t xml:space="preserve">Alejandro Santana </w:t>
      </w:r>
      <w:proofErr w:type="spellStart"/>
      <w:r w:rsidRPr="00691D5B">
        <w:rPr>
          <w:rFonts w:ascii="Arial" w:hAnsi="Arial" w:cs="Arial"/>
          <w:sz w:val="22"/>
          <w:szCs w:val="22"/>
        </w:rPr>
        <w:t>Tirachini</w:t>
      </w:r>
      <w:proofErr w:type="spellEnd"/>
      <w:r>
        <w:rPr>
          <w:rFonts w:ascii="Arial" w:hAnsi="Arial" w:cs="Arial"/>
          <w:sz w:val="22"/>
          <w:szCs w:val="22"/>
        </w:rPr>
        <w:t xml:space="preserve"> fue reemplazado por el diputado señor Miguel Mellado Suazo.</w:t>
      </w:r>
    </w:p>
    <w:p w:rsidR="00D81C39" w:rsidRDefault="00D81C39" w:rsidP="00D81C39">
      <w:pPr>
        <w:spacing w:line="276" w:lineRule="auto"/>
        <w:ind w:firstLine="1701"/>
        <w:jc w:val="both"/>
        <w:rPr>
          <w:rFonts w:ascii="Arial" w:hAnsi="Arial" w:cs="Arial"/>
          <w:sz w:val="22"/>
          <w:szCs w:val="22"/>
        </w:rPr>
      </w:pPr>
    </w:p>
    <w:p w:rsidR="0055265D" w:rsidRDefault="0055265D" w:rsidP="001C7BA6">
      <w:pPr>
        <w:tabs>
          <w:tab w:val="left" w:pos="4751"/>
        </w:tabs>
        <w:spacing w:line="276" w:lineRule="auto"/>
        <w:ind w:firstLine="1701"/>
        <w:jc w:val="right"/>
        <w:rPr>
          <w:rFonts w:ascii="Arial" w:hAnsi="Arial" w:cs="Arial"/>
          <w:sz w:val="22"/>
          <w:szCs w:val="22"/>
        </w:rPr>
      </w:pPr>
    </w:p>
    <w:p w:rsidR="0055265D" w:rsidRDefault="0055265D" w:rsidP="001C7BA6">
      <w:pPr>
        <w:tabs>
          <w:tab w:val="left" w:pos="4751"/>
        </w:tabs>
        <w:spacing w:line="276" w:lineRule="auto"/>
        <w:ind w:firstLine="1701"/>
        <w:jc w:val="right"/>
        <w:rPr>
          <w:rFonts w:ascii="Arial" w:hAnsi="Arial" w:cs="Arial"/>
          <w:sz w:val="22"/>
          <w:szCs w:val="22"/>
        </w:rPr>
      </w:pPr>
    </w:p>
    <w:p w:rsidR="00941B8D" w:rsidRDefault="00941B8D" w:rsidP="001C7BA6">
      <w:pPr>
        <w:tabs>
          <w:tab w:val="left" w:pos="4751"/>
        </w:tabs>
        <w:spacing w:line="276" w:lineRule="auto"/>
        <w:ind w:firstLine="1701"/>
        <w:jc w:val="right"/>
        <w:rPr>
          <w:rFonts w:ascii="Arial" w:hAnsi="Arial" w:cs="Arial"/>
          <w:sz w:val="22"/>
          <w:szCs w:val="22"/>
        </w:rPr>
      </w:pPr>
    </w:p>
    <w:p w:rsidR="001C44DC" w:rsidRPr="00850205" w:rsidRDefault="0006386A" w:rsidP="001C7BA6">
      <w:pPr>
        <w:tabs>
          <w:tab w:val="left" w:pos="4751"/>
        </w:tabs>
        <w:spacing w:line="276" w:lineRule="auto"/>
        <w:ind w:firstLine="1701"/>
        <w:jc w:val="right"/>
        <w:rPr>
          <w:rFonts w:ascii="Arial" w:hAnsi="Arial" w:cs="Arial"/>
          <w:sz w:val="22"/>
          <w:szCs w:val="22"/>
        </w:rPr>
      </w:pPr>
      <w:r>
        <w:rPr>
          <w:rFonts w:ascii="Arial" w:hAnsi="Arial" w:cs="Arial"/>
          <w:sz w:val="22"/>
          <w:szCs w:val="22"/>
        </w:rPr>
        <w:t xml:space="preserve">Sala de la Comisión, a </w:t>
      </w:r>
      <w:r w:rsidR="00D81C39">
        <w:rPr>
          <w:rFonts w:ascii="Arial" w:hAnsi="Arial" w:cs="Arial"/>
          <w:sz w:val="22"/>
          <w:szCs w:val="22"/>
        </w:rPr>
        <w:t xml:space="preserve">27 </w:t>
      </w:r>
      <w:r w:rsidR="0055265D">
        <w:rPr>
          <w:rFonts w:ascii="Arial" w:hAnsi="Arial" w:cs="Arial"/>
          <w:sz w:val="22"/>
          <w:szCs w:val="22"/>
        </w:rPr>
        <w:t xml:space="preserve">de </w:t>
      </w:r>
      <w:r w:rsidR="00D81C39">
        <w:rPr>
          <w:rFonts w:ascii="Arial" w:hAnsi="Arial" w:cs="Arial"/>
          <w:sz w:val="22"/>
          <w:szCs w:val="22"/>
        </w:rPr>
        <w:t>mayo</w:t>
      </w:r>
      <w:r>
        <w:rPr>
          <w:rFonts w:ascii="Arial" w:hAnsi="Arial" w:cs="Arial"/>
          <w:sz w:val="22"/>
          <w:szCs w:val="22"/>
        </w:rPr>
        <w:t xml:space="preserve"> de 202</w:t>
      </w:r>
      <w:r w:rsidR="00D81C39">
        <w:rPr>
          <w:rFonts w:ascii="Arial" w:hAnsi="Arial" w:cs="Arial"/>
          <w:sz w:val="22"/>
          <w:szCs w:val="22"/>
        </w:rPr>
        <w:t>1</w:t>
      </w:r>
      <w:r>
        <w:rPr>
          <w:rFonts w:ascii="Arial" w:hAnsi="Arial" w:cs="Arial"/>
          <w:sz w:val="22"/>
          <w:szCs w:val="22"/>
        </w:rPr>
        <w:t>.</w:t>
      </w:r>
    </w:p>
    <w:p w:rsidR="001C44DC" w:rsidRPr="00850205" w:rsidRDefault="001C44DC" w:rsidP="001C7BA6">
      <w:pPr>
        <w:tabs>
          <w:tab w:val="left" w:pos="4751"/>
        </w:tabs>
        <w:spacing w:line="276" w:lineRule="auto"/>
        <w:jc w:val="right"/>
        <w:rPr>
          <w:rFonts w:ascii="Arial" w:hAnsi="Arial" w:cs="Arial"/>
          <w:sz w:val="22"/>
          <w:szCs w:val="22"/>
        </w:rPr>
      </w:pPr>
    </w:p>
    <w:p w:rsidR="001C44DC" w:rsidRPr="00850205" w:rsidRDefault="001C44DC" w:rsidP="00461949">
      <w:pPr>
        <w:tabs>
          <w:tab w:val="left" w:pos="4751"/>
        </w:tabs>
        <w:spacing w:line="276" w:lineRule="auto"/>
        <w:jc w:val="both"/>
        <w:rPr>
          <w:rFonts w:ascii="Arial" w:hAnsi="Arial" w:cs="Arial"/>
          <w:sz w:val="22"/>
          <w:szCs w:val="22"/>
        </w:rPr>
      </w:pPr>
    </w:p>
    <w:p w:rsidR="001C44DC" w:rsidRPr="00850205" w:rsidRDefault="001C44DC" w:rsidP="00461949">
      <w:pPr>
        <w:tabs>
          <w:tab w:val="left" w:pos="4751"/>
        </w:tabs>
        <w:spacing w:line="276" w:lineRule="auto"/>
        <w:jc w:val="both"/>
        <w:rPr>
          <w:rFonts w:ascii="Arial" w:hAnsi="Arial" w:cs="Arial"/>
          <w:sz w:val="22"/>
          <w:szCs w:val="22"/>
        </w:rPr>
      </w:pPr>
    </w:p>
    <w:p w:rsidR="001C44DC" w:rsidRPr="00850205" w:rsidRDefault="001C44DC" w:rsidP="00461949">
      <w:pPr>
        <w:tabs>
          <w:tab w:val="left" w:pos="4751"/>
        </w:tabs>
        <w:spacing w:line="276" w:lineRule="auto"/>
        <w:jc w:val="both"/>
        <w:rPr>
          <w:rFonts w:ascii="Arial" w:hAnsi="Arial" w:cs="Arial"/>
          <w:sz w:val="22"/>
          <w:szCs w:val="22"/>
        </w:rPr>
      </w:pPr>
    </w:p>
    <w:p w:rsidR="001C44DC" w:rsidRPr="00850205" w:rsidRDefault="001C44DC" w:rsidP="00461949">
      <w:pPr>
        <w:tabs>
          <w:tab w:val="left" w:pos="4751"/>
        </w:tabs>
        <w:spacing w:line="276" w:lineRule="auto"/>
        <w:jc w:val="both"/>
        <w:rPr>
          <w:rFonts w:ascii="Arial" w:hAnsi="Arial" w:cs="Arial"/>
          <w:sz w:val="22"/>
          <w:szCs w:val="22"/>
        </w:rPr>
      </w:pPr>
    </w:p>
    <w:p w:rsidR="001C44DC" w:rsidRPr="00850205" w:rsidRDefault="001C44DC" w:rsidP="001C7BA6">
      <w:pPr>
        <w:tabs>
          <w:tab w:val="left" w:pos="4751"/>
        </w:tabs>
        <w:spacing w:line="276" w:lineRule="auto"/>
        <w:jc w:val="center"/>
        <w:rPr>
          <w:rFonts w:ascii="Arial" w:hAnsi="Arial" w:cs="Arial"/>
          <w:b/>
          <w:sz w:val="22"/>
          <w:szCs w:val="22"/>
        </w:rPr>
      </w:pPr>
      <w:r w:rsidRPr="00850205">
        <w:rPr>
          <w:rFonts w:ascii="Arial" w:hAnsi="Arial" w:cs="Arial"/>
          <w:b/>
          <w:sz w:val="22"/>
          <w:szCs w:val="22"/>
        </w:rPr>
        <w:t>MARÍA EUGENIA SILVA FERRER</w:t>
      </w:r>
    </w:p>
    <w:p w:rsidR="00000546" w:rsidRPr="00850205" w:rsidRDefault="00000546" w:rsidP="001C7BA6">
      <w:pPr>
        <w:tabs>
          <w:tab w:val="left" w:pos="4751"/>
        </w:tabs>
        <w:spacing w:line="276" w:lineRule="auto"/>
        <w:jc w:val="center"/>
        <w:rPr>
          <w:rFonts w:ascii="Arial" w:hAnsi="Arial" w:cs="Arial"/>
          <w:b/>
          <w:sz w:val="22"/>
          <w:szCs w:val="22"/>
        </w:rPr>
      </w:pPr>
      <w:r w:rsidRPr="00850205">
        <w:rPr>
          <w:rFonts w:ascii="Arial" w:hAnsi="Arial" w:cs="Arial"/>
          <w:b/>
          <w:sz w:val="22"/>
          <w:szCs w:val="22"/>
        </w:rPr>
        <w:t>Abogado Secretari</w:t>
      </w:r>
      <w:r w:rsidR="00DF31C3" w:rsidRPr="00850205">
        <w:rPr>
          <w:rFonts w:ascii="Arial" w:hAnsi="Arial" w:cs="Arial"/>
          <w:b/>
          <w:sz w:val="22"/>
          <w:szCs w:val="22"/>
        </w:rPr>
        <w:t>a</w:t>
      </w:r>
      <w:r w:rsidRPr="00850205">
        <w:rPr>
          <w:rFonts w:ascii="Arial" w:hAnsi="Arial" w:cs="Arial"/>
          <w:b/>
          <w:sz w:val="22"/>
          <w:szCs w:val="22"/>
        </w:rPr>
        <w:t xml:space="preserve"> de la Comisión</w:t>
      </w:r>
    </w:p>
    <w:p w:rsidR="0003528C" w:rsidRPr="00850205" w:rsidRDefault="0003528C" w:rsidP="00461949">
      <w:pPr>
        <w:tabs>
          <w:tab w:val="left" w:pos="3686"/>
        </w:tabs>
        <w:spacing w:line="276" w:lineRule="auto"/>
        <w:ind w:left="3686" w:firstLine="1701"/>
        <w:jc w:val="both"/>
        <w:rPr>
          <w:rFonts w:ascii="Arial" w:hAnsi="Arial" w:cs="Arial"/>
          <w:sz w:val="22"/>
          <w:szCs w:val="22"/>
        </w:rPr>
      </w:pPr>
    </w:p>
    <w:sectPr w:rsidR="0003528C" w:rsidRPr="00850205" w:rsidSect="00F63BE4">
      <w:headerReference w:type="even" r:id="rId12"/>
      <w:headerReference w:type="default" r:id="rId13"/>
      <w:headerReference w:type="first" r:id="rId14"/>
      <w:footnotePr>
        <w:numFmt w:val="lowerRoman"/>
      </w:footnotePr>
      <w:endnotePr>
        <w:numFmt w:val="decimal"/>
      </w:endnotePr>
      <w:pgSz w:w="12242" w:h="20163" w:code="5"/>
      <w:pgMar w:top="2835" w:right="1327" w:bottom="3544" w:left="2268" w:header="1701"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991" w:rsidRDefault="00D83991">
      <w:r>
        <w:separator/>
      </w:r>
    </w:p>
  </w:endnote>
  <w:endnote w:type="continuationSeparator" w:id="0">
    <w:p w:rsidR="00D83991" w:rsidRDefault="00D83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armond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IDFont+F2">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991" w:rsidRDefault="00D83991">
      <w:r>
        <w:separator/>
      </w:r>
    </w:p>
  </w:footnote>
  <w:footnote w:type="continuationSeparator" w:id="0">
    <w:p w:rsidR="00D83991" w:rsidRDefault="00D83991">
      <w:r>
        <w:continuationSeparator/>
      </w:r>
    </w:p>
  </w:footnote>
  <w:footnote w:id="1">
    <w:p w:rsidR="0043572B" w:rsidRPr="00AD4970" w:rsidRDefault="0043572B" w:rsidP="0043572B">
      <w:pPr>
        <w:pStyle w:val="Textonotapie"/>
        <w:jc w:val="both"/>
        <w:rPr>
          <w:rFonts w:ascii="Arial" w:hAnsi="Arial" w:cs="Arial"/>
          <w:sz w:val="18"/>
          <w:szCs w:val="18"/>
          <w:lang w:val="es-CL"/>
        </w:rPr>
      </w:pPr>
      <w:r w:rsidRPr="00AD4970">
        <w:rPr>
          <w:rStyle w:val="Refdenotaalpie"/>
          <w:rFonts w:ascii="Arial" w:hAnsi="Arial" w:cs="Arial"/>
          <w:sz w:val="18"/>
          <w:szCs w:val="18"/>
        </w:rPr>
        <w:footnoteRef/>
      </w:r>
      <w:r w:rsidRPr="00AD4970">
        <w:rPr>
          <w:rFonts w:ascii="Arial" w:hAnsi="Arial" w:cs="Arial"/>
          <w:sz w:val="18"/>
          <w:szCs w:val="18"/>
        </w:rPr>
        <w:t xml:space="preserve"> E</w:t>
      </w:r>
      <w:proofErr w:type="spellStart"/>
      <w:r w:rsidRPr="00AD4970">
        <w:rPr>
          <w:rFonts w:ascii="Arial" w:hAnsi="Arial" w:cs="Arial"/>
          <w:sz w:val="18"/>
          <w:szCs w:val="18"/>
          <w:lang w:val="es-CL"/>
        </w:rPr>
        <w:t>stablece</w:t>
      </w:r>
      <w:proofErr w:type="spellEnd"/>
      <w:r w:rsidRPr="00AD4970">
        <w:rPr>
          <w:rFonts w:ascii="Arial" w:hAnsi="Arial" w:cs="Arial"/>
          <w:sz w:val="18"/>
          <w:szCs w:val="18"/>
          <w:lang w:val="es-CL"/>
        </w:rPr>
        <w:t xml:space="preserve"> medidas para apoyar a las familias y a las micro, pequeñas y medianas empresas por el impacto de la enfermedad covid-19 en Chile. D.O. 2 de abril 2020.</w:t>
      </w:r>
    </w:p>
    <w:p w:rsidR="0043572B" w:rsidRPr="00AD4970" w:rsidRDefault="0043572B" w:rsidP="0043572B">
      <w:pPr>
        <w:pStyle w:val="Textonotapie"/>
        <w:jc w:val="both"/>
        <w:rPr>
          <w:rFonts w:ascii="Arial" w:hAnsi="Arial" w:cs="Arial"/>
          <w:sz w:val="18"/>
          <w:szCs w:val="18"/>
          <w:lang w:val="es-ES"/>
        </w:rPr>
      </w:pPr>
    </w:p>
  </w:footnote>
  <w:footnote w:id="2">
    <w:p w:rsidR="00AD4970" w:rsidRPr="00AD4970" w:rsidRDefault="00AD4970">
      <w:pPr>
        <w:pStyle w:val="Textonotapie"/>
        <w:rPr>
          <w:rFonts w:ascii="Arial" w:hAnsi="Arial" w:cs="Arial"/>
          <w:sz w:val="18"/>
          <w:szCs w:val="18"/>
          <w:lang w:val="es-ES"/>
        </w:rPr>
      </w:pPr>
      <w:r w:rsidRPr="00AD4970">
        <w:rPr>
          <w:rStyle w:val="Refdenotaalpie"/>
          <w:rFonts w:ascii="Arial" w:hAnsi="Arial" w:cs="Arial"/>
          <w:sz w:val="18"/>
          <w:szCs w:val="18"/>
        </w:rPr>
        <w:footnoteRef/>
      </w:r>
      <w:r w:rsidRPr="00AD4970">
        <w:rPr>
          <w:rFonts w:ascii="Arial" w:hAnsi="Arial" w:cs="Arial"/>
          <w:sz w:val="18"/>
          <w:szCs w:val="18"/>
        </w:rPr>
        <w:t xml:space="preserve">  Establece medidas tributarias que forman parte del plan de emergencia para la reactivación económica y del empleo en un marco de convergencia fiscal de mediano plazo. D.O. 2 de septiembre de 2020</w:t>
      </w:r>
    </w:p>
  </w:footnote>
  <w:footnote w:id="3">
    <w:p w:rsidR="00AD4970" w:rsidRDefault="00AD4970">
      <w:pPr>
        <w:pStyle w:val="Textonotapie"/>
        <w:rPr>
          <w:rFonts w:ascii="Arial" w:hAnsi="Arial" w:cs="Arial"/>
          <w:sz w:val="18"/>
          <w:szCs w:val="18"/>
        </w:rPr>
      </w:pPr>
    </w:p>
    <w:p w:rsidR="00AD4970" w:rsidRPr="00AD4970" w:rsidRDefault="00AD4970" w:rsidP="00AD4970">
      <w:pPr>
        <w:pStyle w:val="Textonotapie"/>
        <w:jc w:val="both"/>
        <w:rPr>
          <w:lang w:val="es-ES"/>
        </w:rPr>
      </w:pPr>
      <w:r w:rsidRPr="00AD4970">
        <w:rPr>
          <w:rStyle w:val="Refdenotaalpie"/>
          <w:rFonts w:ascii="Arial" w:hAnsi="Arial" w:cs="Arial"/>
          <w:sz w:val="18"/>
          <w:szCs w:val="18"/>
        </w:rPr>
        <w:footnoteRef/>
      </w:r>
      <w:r w:rsidRPr="00AD4970">
        <w:rPr>
          <w:rFonts w:ascii="Arial" w:hAnsi="Arial" w:cs="Arial"/>
          <w:sz w:val="18"/>
          <w:szCs w:val="18"/>
        </w:rPr>
        <w:t xml:space="preserve"> </w:t>
      </w:r>
      <w:r>
        <w:rPr>
          <w:rFonts w:ascii="Arial" w:hAnsi="Arial" w:cs="Arial"/>
          <w:sz w:val="18"/>
          <w:szCs w:val="18"/>
        </w:rPr>
        <w:t>E</w:t>
      </w:r>
      <w:r w:rsidRPr="00AD4970">
        <w:rPr>
          <w:rFonts w:ascii="Arial" w:hAnsi="Arial" w:cs="Arial"/>
          <w:sz w:val="18"/>
          <w:szCs w:val="18"/>
        </w:rPr>
        <w:t xml:space="preserve">stablece medidas de índole tributaria, para apoyar a las familias, los trabajadores y a las micro, pequeñas y medianas </w:t>
      </w:r>
    </w:p>
  </w:footnote>
  <w:footnote w:id="4">
    <w:p w:rsidR="00E57733" w:rsidRPr="004908CC" w:rsidRDefault="00E57733" w:rsidP="00E57733">
      <w:pPr>
        <w:widowControl w:val="0"/>
        <w:autoSpaceDE w:val="0"/>
        <w:autoSpaceDN w:val="0"/>
        <w:adjustRightInd w:val="0"/>
        <w:jc w:val="both"/>
        <w:rPr>
          <w:rFonts w:ascii="Arial" w:hAnsi="Arial" w:cs="Arial"/>
          <w:b/>
          <w:bCs/>
          <w:sz w:val="18"/>
          <w:szCs w:val="18"/>
          <w:lang w:val="es-ES"/>
        </w:rPr>
      </w:pPr>
      <w:r w:rsidRPr="00BF0FFD">
        <w:rPr>
          <w:rStyle w:val="Refdenotaalpie"/>
          <w:rFonts w:ascii="Arial" w:hAnsi="Arial" w:cs="Arial"/>
          <w:sz w:val="18"/>
          <w:szCs w:val="18"/>
        </w:rPr>
        <w:footnoteRef/>
      </w:r>
      <w:r w:rsidRPr="00BF0FFD">
        <w:rPr>
          <w:rFonts w:ascii="Arial" w:hAnsi="Arial" w:cs="Arial"/>
          <w:sz w:val="18"/>
          <w:szCs w:val="18"/>
        </w:rPr>
        <w:t xml:space="preserve"> </w:t>
      </w:r>
      <w:r w:rsidRPr="004908CC">
        <w:rPr>
          <w:rFonts w:ascii="Arial" w:hAnsi="Arial" w:cs="Arial"/>
          <w:b/>
          <w:bCs/>
          <w:sz w:val="18"/>
          <w:szCs w:val="18"/>
          <w:lang w:val="es-ES"/>
        </w:rPr>
        <w:t xml:space="preserve">Fuentes de Información. </w:t>
      </w:r>
    </w:p>
    <w:p w:rsidR="00E57733" w:rsidRPr="004908CC" w:rsidRDefault="00E57733" w:rsidP="00E57733">
      <w:pPr>
        <w:widowControl w:val="0"/>
        <w:autoSpaceDE w:val="0"/>
        <w:autoSpaceDN w:val="0"/>
        <w:adjustRightInd w:val="0"/>
        <w:ind w:left="360"/>
        <w:jc w:val="both"/>
        <w:rPr>
          <w:rFonts w:ascii="Arial" w:hAnsi="Arial" w:cs="Arial"/>
          <w:sz w:val="18"/>
          <w:szCs w:val="18"/>
          <w:lang w:val="es-ES"/>
        </w:rPr>
      </w:pPr>
    </w:p>
    <w:p w:rsidR="00E57733" w:rsidRPr="004908CC" w:rsidRDefault="00E57733" w:rsidP="00E57733">
      <w:pPr>
        <w:widowControl w:val="0"/>
        <w:numPr>
          <w:ilvl w:val="0"/>
          <w:numId w:val="18"/>
        </w:numPr>
        <w:autoSpaceDE w:val="0"/>
        <w:autoSpaceDN w:val="0"/>
        <w:adjustRightInd w:val="0"/>
        <w:ind w:left="993" w:hanging="426"/>
        <w:jc w:val="both"/>
        <w:rPr>
          <w:rFonts w:ascii="Arial" w:hAnsi="Arial" w:cs="Arial"/>
          <w:sz w:val="18"/>
          <w:szCs w:val="18"/>
          <w:lang w:val="es-ES"/>
        </w:rPr>
      </w:pPr>
      <w:r w:rsidRPr="004908CC">
        <w:rPr>
          <w:rFonts w:ascii="Arial" w:hAnsi="Arial" w:cs="Arial"/>
          <w:sz w:val="18"/>
          <w:szCs w:val="18"/>
          <w:lang w:val="es-ES"/>
        </w:rPr>
        <w:t>Mensaje de S.E. del Presidente de la República con el que inicia un proyecto de ley que establece nuevas medidas tributarias para apoyar a las micro, pequeñas y medianas empresas, por la crisis generada por la enfermedad Covid-19.</w:t>
      </w:r>
    </w:p>
    <w:p w:rsidR="00E57733" w:rsidRPr="004908CC" w:rsidRDefault="00E57733" w:rsidP="00E57733">
      <w:pPr>
        <w:widowControl w:val="0"/>
        <w:numPr>
          <w:ilvl w:val="0"/>
          <w:numId w:val="18"/>
        </w:numPr>
        <w:autoSpaceDE w:val="0"/>
        <w:autoSpaceDN w:val="0"/>
        <w:adjustRightInd w:val="0"/>
        <w:ind w:left="993" w:hanging="426"/>
        <w:jc w:val="both"/>
        <w:rPr>
          <w:rFonts w:ascii="Arial" w:hAnsi="Arial" w:cs="Arial"/>
          <w:sz w:val="18"/>
          <w:szCs w:val="18"/>
          <w:lang w:val="es-ES"/>
        </w:rPr>
      </w:pPr>
      <w:r w:rsidRPr="004908CC">
        <w:rPr>
          <w:rFonts w:ascii="Arial" w:hAnsi="Arial" w:cs="Arial"/>
          <w:sz w:val="18"/>
          <w:szCs w:val="18"/>
          <w:lang w:val="es-ES"/>
        </w:rPr>
        <w:t>Información del SII del formulario 22 para los años tributarios 2019 y 2020, con datos a la primera semana de mayo para el año 2021.</w:t>
      </w:r>
    </w:p>
    <w:p w:rsidR="00E57733" w:rsidRPr="004908CC" w:rsidRDefault="00E57733" w:rsidP="00E57733">
      <w:pPr>
        <w:widowControl w:val="0"/>
        <w:numPr>
          <w:ilvl w:val="0"/>
          <w:numId w:val="18"/>
        </w:numPr>
        <w:autoSpaceDE w:val="0"/>
        <w:autoSpaceDN w:val="0"/>
        <w:adjustRightInd w:val="0"/>
        <w:ind w:left="993" w:hanging="426"/>
        <w:jc w:val="both"/>
        <w:rPr>
          <w:rFonts w:ascii="Arial" w:hAnsi="Arial" w:cs="Arial"/>
          <w:sz w:val="18"/>
          <w:szCs w:val="18"/>
          <w:lang w:val="es-ES"/>
        </w:rPr>
      </w:pPr>
      <w:r w:rsidRPr="004908CC">
        <w:rPr>
          <w:rFonts w:ascii="Arial" w:hAnsi="Arial" w:cs="Arial"/>
          <w:sz w:val="18"/>
          <w:szCs w:val="18"/>
          <w:lang w:val="es-ES"/>
        </w:rPr>
        <w:t>Información del SII del formulario 29 para los años tributarios 2019 y 2020, con datos a la primera semana de mayo para el año 2021.</w:t>
      </w:r>
    </w:p>
    <w:p w:rsidR="00E57733" w:rsidRPr="004908CC" w:rsidRDefault="00E57733" w:rsidP="00E57733">
      <w:pPr>
        <w:widowControl w:val="0"/>
        <w:autoSpaceDE w:val="0"/>
        <w:autoSpaceDN w:val="0"/>
        <w:adjustRightInd w:val="0"/>
        <w:ind w:left="993"/>
        <w:jc w:val="both"/>
        <w:rPr>
          <w:rFonts w:ascii="Arial" w:hAnsi="Arial" w:cs="Arial"/>
          <w:sz w:val="18"/>
          <w:szCs w:val="18"/>
          <w:lang w:val="es-ES"/>
        </w:rPr>
      </w:pPr>
    </w:p>
    <w:p w:rsidR="00E57733" w:rsidRPr="00BF0FFD" w:rsidRDefault="00E57733" w:rsidP="00E57733">
      <w:pPr>
        <w:pStyle w:val="Sinespaciado"/>
        <w:ind w:right="501" w:firstLine="1701"/>
        <w:jc w:val="both"/>
        <w:rPr>
          <w:rFonts w:ascii="Arial" w:hAnsi="Arial" w:cs="Arial"/>
          <w:sz w:val="18"/>
          <w:szCs w:val="18"/>
        </w:rPr>
      </w:pPr>
      <w:r w:rsidRPr="00BF0FFD">
        <w:rPr>
          <w:rFonts w:ascii="Arial" w:hAnsi="Arial" w:cs="Arial"/>
          <w:bCs/>
          <w:iCs/>
          <w:sz w:val="18"/>
          <w:szCs w:val="18"/>
          <w:lang w:val="es-MX"/>
        </w:rPr>
        <w:t xml:space="preserve"> </w:t>
      </w:r>
    </w:p>
    <w:p w:rsidR="00E57733" w:rsidRPr="00BF0FFD" w:rsidRDefault="00E57733" w:rsidP="00E57733">
      <w:pPr>
        <w:pStyle w:val="Sinespaciado"/>
        <w:ind w:right="501" w:firstLine="1701"/>
        <w:jc w:val="both"/>
        <w:rPr>
          <w:rFonts w:ascii="Arial" w:hAnsi="Arial" w:cs="Arial"/>
          <w:b/>
          <w:bCs/>
          <w:iCs/>
          <w:sz w:val="18"/>
          <w:szCs w:val="18"/>
          <w:lang w:val="es-MX"/>
        </w:rPr>
      </w:pPr>
    </w:p>
    <w:p w:rsidR="00E57733" w:rsidRPr="00BF0FFD" w:rsidRDefault="00E57733" w:rsidP="00E57733">
      <w:pPr>
        <w:pStyle w:val="Textonotapie"/>
        <w:rPr>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73F" w:rsidRDefault="005421BE" w:rsidP="004B69F4">
    <w:pPr>
      <w:pStyle w:val="Encabezado"/>
      <w:framePr w:wrap="around" w:vAnchor="text" w:hAnchor="margin" w:xAlign="right" w:y="1"/>
      <w:rPr>
        <w:rStyle w:val="Nmerodepgina"/>
      </w:rPr>
    </w:pPr>
    <w:r>
      <w:rPr>
        <w:rStyle w:val="Nmerodepgina"/>
      </w:rPr>
      <w:fldChar w:fldCharType="begin"/>
    </w:r>
    <w:r w:rsidR="0094073F">
      <w:rPr>
        <w:rStyle w:val="Nmerodepgina"/>
      </w:rPr>
      <w:instrText xml:space="preserve">PAGE  </w:instrText>
    </w:r>
    <w:r>
      <w:rPr>
        <w:rStyle w:val="Nmerodepgina"/>
      </w:rPr>
      <w:fldChar w:fldCharType="end"/>
    </w:r>
  </w:p>
  <w:p w:rsidR="0094073F" w:rsidRDefault="0094073F" w:rsidP="009E1E5B">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73F" w:rsidRPr="006A322E" w:rsidRDefault="005421BE" w:rsidP="004B69F4">
    <w:pPr>
      <w:pStyle w:val="Encabezado"/>
      <w:framePr w:wrap="around" w:vAnchor="text" w:hAnchor="margin" w:xAlign="right" w:y="1"/>
      <w:rPr>
        <w:rStyle w:val="Nmerodepgina"/>
        <w:rFonts w:ascii="Arial" w:hAnsi="Arial" w:cs="Arial"/>
        <w:sz w:val="22"/>
        <w:szCs w:val="22"/>
      </w:rPr>
    </w:pPr>
    <w:r w:rsidRPr="006A322E">
      <w:rPr>
        <w:rStyle w:val="Nmerodepgina"/>
        <w:rFonts w:ascii="Arial" w:hAnsi="Arial" w:cs="Arial"/>
        <w:sz w:val="22"/>
        <w:szCs w:val="22"/>
      </w:rPr>
      <w:fldChar w:fldCharType="begin"/>
    </w:r>
    <w:r w:rsidR="0094073F" w:rsidRPr="006A322E">
      <w:rPr>
        <w:rStyle w:val="Nmerodepgina"/>
        <w:rFonts w:ascii="Arial" w:hAnsi="Arial" w:cs="Arial"/>
        <w:sz w:val="22"/>
        <w:szCs w:val="22"/>
      </w:rPr>
      <w:instrText xml:space="preserve">PAGE  </w:instrText>
    </w:r>
    <w:r w:rsidRPr="006A322E">
      <w:rPr>
        <w:rStyle w:val="Nmerodepgina"/>
        <w:rFonts w:ascii="Arial" w:hAnsi="Arial" w:cs="Arial"/>
        <w:sz w:val="22"/>
        <w:szCs w:val="22"/>
      </w:rPr>
      <w:fldChar w:fldCharType="separate"/>
    </w:r>
    <w:r w:rsidR="00FF310A">
      <w:rPr>
        <w:rStyle w:val="Nmerodepgina"/>
        <w:rFonts w:ascii="Arial" w:hAnsi="Arial" w:cs="Arial"/>
        <w:noProof/>
        <w:sz w:val="22"/>
        <w:szCs w:val="22"/>
      </w:rPr>
      <w:t>19</w:t>
    </w:r>
    <w:r w:rsidRPr="006A322E">
      <w:rPr>
        <w:rStyle w:val="Nmerodepgina"/>
        <w:rFonts w:ascii="Arial" w:hAnsi="Arial" w:cs="Arial"/>
        <w:sz w:val="22"/>
        <w:szCs w:val="22"/>
      </w:rPr>
      <w:fldChar w:fldCharType="end"/>
    </w:r>
  </w:p>
  <w:p w:rsidR="0094073F" w:rsidRPr="0050418F" w:rsidRDefault="0094073F" w:rsidP="009E1E5B">
    <w:pPr>
      <w:pStyle w:val="Encabezado"/>
      <w:ind w:right="360"/>
      <w:jc w:val="center"/>
      <w:rPr>
        <w:i/>
        <w:sz w:val="24"/>
      </w:rPr>
    </w:pPr>
    <w:r w:rsidRPr="0050418F">
      <w:rPr>
        <w:i/>
        <w:sz w:val="24"/>
      </w:rPr>
      <w:t>C</w:t>
    </w:r>
    <w:r w:rsidRPr="0050418F">
      <w:rPr>
        <w:i/>
      </w:rPr>
      <w:t>OMISIÓN DE</w:t>
    </w:r>
    <w:r w:rsidRPr="0050418F">
      <w:rPr>
        <w:i/>
        <w:sz w:val="24"/>
      </w:rPr>
      <w:t xml:space="preserve"> H</w:t>
    </w:r>
    <w:r w:rsidRPr="0050418F">
      <w:rPr>
        <w:i/>
      </w:rPr>
      <w:t>ACIENDA</w:t>
    </w:r>
  </w:p>
  <w:p w:rsidR="0094073F" w:rsidRDefault="0094073F">
    <w:pPr>
      <w:pStyle w:val="Encabezado"/>
      <w:jc w:val="right"/>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73F" w:rsidRPr="0050418F" w:rsidRDefault="0094073F">
    <w:pPr>
      <w:pStyle w:val="Encabezado"/>
      <w:jc w:val="center"/>
      <w:rPr>
        <w:i/>
        <w:sz w:val="24"/>
      </w:rPr>
    </w:pPr>
    <w:r w:rsidRPr="0050418F">
      <w:rPr>
        <w:i/>
        <w:sz w:val="24"/>
      </w:rPr>
      <w:t>C</w:t>
    </w:r>
    <w:r w:rsidRPr="0050418F">
      <w:rPr>
        <w:i/>
      </w:rPr>
      <w:t>OMISIÓN DE</w:t>
    </w:r>
    <w:r w:rsidRPr="0050418F">
      <w:rPr>
        <w:i/>
        <w:sz w:val="24"/>
      </w:rPr>
      <w:t xml:space="preserve"> H</w:t>
    </w:r>
    <w:r w:rsidRPr="0050418F">
      <w:rPr>
        <w:i/>
      </w:rPr>
      <w:t>ACIENDA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309A6"/>
    <w:multiLevelType w:val="hybridMultilevel"/>
    <w:tmpl w:val="91D4EB5A"/>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BCC21B3"/>
    <w:multiLevelType w:val="hybridMultilevel"/>
    <w:tmpl w:val="EC4CAFD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6F42AEC"/>
    <w:multiLevelType w:val="hybridMultilevel"/>
    <w:tmpl w:val="C57E2CE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 w15:restartNumberingAfterBreak="0">
    <w:nsid w:val="2E9A0607"/>
    <w:multiLevelType w:val="singleLevel"/>
    <w:tmpl w:val="03FC54C6"/>
    <w:lvl w:ilvl="0">
      <w:start w:val="1"/>
      <w:numFmt w:val="decimal"/>
      <w:pStyle w:val="Ttulo2"/>
      <w:lvlText w:val="%1."/>
      <w:lvlJc w:val="left"/>
      <w:pPr>
        <w:tabs>
          <w:tab w:val="num" w:pos="3544"/>
        </w:tabs>
        <w:ind w:left="3544" w:hanging="709"/>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06D0671"/>
    <w:multiLevelType w:val="hybridMultilevel"/>
    <w:tmpl w:val="02782F5A"/>
    <w:lvl w:ilvl="0" w:tplc="0C0A0017">
      <w:start w:val="1"/>
      <w:numFmt w:val="lowerLetter"/>
      <w:lvlText w:val="%1)"/>
      <w:lvlJc w:val="left"/>
      <w:pPr>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5"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1ED0336"/>
    <w:multiLevelType w:val="hybridMultilevel"/>
    <w:tmpl w:val="D2581CF0"/>
    <w:lvl w:ilvl="0" w:tplc="A87C4EC2">
      <w:numFmt w:val="bullet"/>
      <w:lvlText w:val="-"/>
      <w:lvlJc w:val="left"/>
      <w:pPr>
        <w:tabs>
          <w:tab w:val="num" w:pos="2160"/>
        </w:tabs>
        <w:ind w:left="2160" w:hanging="360"/>
      </w:pPr>
      <w:rPr>
        <w:rFonts w:ascii="Times New Roman" w:eastAsia="Times New Roman" w:hAnsi="Times New Roman" w:cs="Times New Roman" w:hint="default"/>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36855C3C"/>
    <w:multiLevelType w:val="hybridMultilevel"/>
    <w:tmpl w:val="07DA8F26"/>
    <w:lvl w:ilvl="0" w:tplc="0C0A0011">
      <w:start w:val="1"/>
      <w:numFmt w:val="decimal"/>
      <w:lvlText w:val="%1)"/>
      <w:lvlJc w:val="left"/>
      <w:pPr>
        <w:tabs>
          <w:tab w:val="num" w:pos="360"/>
        </w:tabs>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8" w15:restartNumberingAfterBreak="0">
    <w:nsid w:val="3B0F5F8B"/>
    <w:multiLevelType w:val="hybridMultilevel"/>
    <w:tmpl w:val="4FA4D6C4"/>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739161A"/>
    <w:multiLevelType w:val="singleLevel"/>
    <w:tmpl w:val="EF5C1F6A"/>
    <w:lvl w:ilvl="0">
      <w:start w:val="1"/>
      <w:numFmt w:val="decimal"/>
      <w:lvlText w:val="%1."/>
      <w:lvlJc w:val="left"/>
      <w:pPr>
        <w:tabs>
          <w:tab w:val="num" w:pos="3195"/>
        </w:tabs>
        <w:ind w:left="2835" w:firstLine="0"/>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A0B4EF2"/>
    <w:multiLevelType w:val="hybridMultilevel"/>
    <w:tmpl w:val="52EA7004"/>
    <w:lvl w:ilvl="0" w:tplc="F9D62C84">
      <w:start w:val="1"/>
      <w:numFmt w:val="lowerLetter"/>
      <w:lvlText w:val="%1."/>
      <w:lvlJc w:val="left"/>
      <w:pPr>
        <w:ind w:left="1220" w:hanging="52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1" w15:restartNumberingAfterBreak="0">
    <w:nsid w:val="4B0E15EB"/>
    <w:multiLevelType w:val="hybridMultilevel"/>
    <w:tmpl w:val="B79EC7DC"/>
    <w:lvl w:ilvl="0" w:tplc="4F26C3A8">
      <w:start w:val="3"/>
      <w:numFmt w:val="bullet"/>
      <w:lvlText w:val=""/>
      <w:lvlJc w:val="left"/>
      <w:pPr>
        <w:ind w:left="720" w:hanging="360"/>
      </w:pPr>
      <w:rPr>
        <w:rFonts w:ascii="Symbol" w:eastAsia="Times New Roman" w:hAnsi="Symbol" w:cs="Arial"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FEE2BF5"/>
    <w:multiLevelType w:val="hybridMultilevel"/>
    <w:tmpl w:val="134A5288"/>
    <w:lvl w:ilvl="0" w:tplc="42F64C18">
      <w:start w:val="1"/>
      <w:numFmt w:val="lowerLetter"/>
      <w:lvlText w:val="%1)"/>
      <w:lvlJc w:val="left"/>
      <w:pPr>
        <w:tabs>
          <w:tab w:val="num" w:pos="3600"/>
        </w:tabs>
        <w:ind w:left="3600" w:hanging="360"/>
      </w:pPr>
      <w:rPr>
        <w:rFonts w:ascii="Arial Narrow" w:hAnsi="Arial Narrow" w:hint="default"/>
        <w:b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CE044A8"/>
    <w:multiLevelType w:val="hybridMultilevel"/>
    <w:tmpl w:val="317E01E4"/>
    <w:lvl w:ilvl="0" w:tplc="42F64C18">
      <w:start w:val="1"/>
      <w:numFmt w:val="lowerLetter"/>
      <w:lvlText w:val="%1)"/>
      <w:lvlJc w:val="left"/>
      <w:pPr>
        <w:tabs>
          <w:tab w:val="num" w:pos="6840"/>
        </w:tabs>
        <w:ind w:left="6840" w:hanging="360"/>
      </w:pPr>
      <w:rPr>
        <w:rFonts w:ascii="Arial Narrow" w:hAnsi="Arial Narrow" w:hint="default"/>
        <w:b w:val="0"/>
        <w:i w:val="0"/>
        <w:sz w:val="24"/>
        <w:szCs w:val="24"/>
      </w:rPr>
    </w:lvl>
    <w:lvl w:ilvl="1" w:tplc="0C0A0019" w:tentative="1">
      <w:start w:val="1"/>
      <w:numFmt w:val="lowerLetter"/>
      <w:lvlText w:val="%2."/>
      <w:lvlJc w:val="left"/>
      <w:pPr>
        <w:tabs>
          <w:tab w:val="num" w:pos="4680"/>
        </w:tabs>
        <w:ind w:left="4680" w:hanging="360"/>
      </w:pPr>
    </w:lvl>
    <w:lvl w:ilvl="2" w:tplc="0C0A001B" w:tentative="1">
      <w:start w:val="1"/>
      <w:numFmt w:val="lowerRoman"/>
      <w:lvlText w:val="%3."/>
      <w:lvlJc w:val="right"/>
      <w:pPr>
        <w:tabs>
          <w:tab w:val="num" w:pos="5400"/>
        </w:tabs>
        <w:ind w:left="5400" w:hanging="180"/>
      </w:pPr>
    </w:lvl>
    <w:lvl w:ilvl="3" w:tplc="0C0A000F" w:tentative="1">
      <w:start w:val="1"/>
      <w:numFmt w:val="decimal"/>
      <w:lvlText w:val="%4."/>
      <w:lvlJc w:val="left"/>
      <w:pPr>
        <w:tabs>
          <w:tab w:val="num" w:pos="6120"/>
        </w:tabs>
        <w:ind w:left="6120" w:hanging="360"/>
      </w:pPr>
    </w:lvl>
    <w:lvl w:ilvl="4" w:tplc="0C0A0019">
      <w:start w:val="1"/>
      <w:numFmt w:val="lowerLetter"/>
      <w:lvlText w:val="%5."/>
      <w:lvlJc w:val="left"/>
      <w:pPr>
        <w:tabs>
          <w:tab w:val="num" w:pos="6840"/>
        </w:tabs>
        <w:ind w:left="6840" w:hanging="360"/>
      </w:pPr>
    </w:lvl>
    <w:lvl w:ilvl="5" w:tplc="0C0A001B" w:tentative="1">
      <w:start w:val="1"/>
      <w:numFmt w:val="lowerRoman"/>
      <w:lvlText w:val="%6."/>
      <w:lvlJc w:val="right"/>
      <w:pPr>
        <w:tabs>
          <w:tab w:val="num" w:pos="7560"/>
        </w:tabs>
        <w:ind w:left="7560" w:hanging="180"/>
      </w:pPr>
    </w:lvl>
    <w:lvl w:ilvl="6" w:tplc="0C0A000F" w:tentative="1">
      <w:start w:val="1"/>
      <w:numFmt w:val="decimal"/>
      <w:lvlText w:val="%7."/>
      <w:lvlJc w:val="left"/>
      <w:pPr>
        <w:tabs>
          <w:tab w:val="num" w:pos="8280"/>
        </w:tabs>
        <w:ind w:left="8280" w:hanging="360"/>
      </w:pPr>
    </w:lvl>
    <w:lvl w:ilvl="7" w:tplc="0C0A0019" w:tentative="1">
      <w:start w:val="1"/>
      <w:numFmt w:val="lowerLetter"/>
      <w:lvlText w:val="%8."/>
      <w:lvlJc w:val="left"/>
      <w:pPr>
        <w:tabs>
          <w:tab w:val="num" w:pos="9000"/>
        </w:tabs>
        <w:ind w:left="9000" w:hanging="360"/>
      </w:pPr>
    </w:lvl>
    <w:lvl w:ilvl="8" w:tplc="0C0A001B" w:tentative="1">
      <w:start w:val="1"/>
      <w:numFmt w:val="lowerRoman"/>
      <w:lvlText w:val="%9."/>
      <w:lvlJc w:val="right"/>
      <w:pPr>
        <w:tabs>
          <w:tab w:val="num" w:pos="9720"/>
        </w:tabs>
        <w:ind w:left="9720" w:hanging="180"/>
      </w:pPr>
    </w:lvl>
  </w:abstractNum>
  <w:abstractNum w:abstractNumId="14" w15:restartNumberingAfterBreak="0">
    <w:nsid w:val="61304211"/>
    <w:multiLevelType w:val="hybridMultilevel"/>
    <w:tmpl w:val="0638F034"/>
    <w:lvl w:ilvl="0" w:tplc="4F58704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66AF0CEE"/>
    <w:multiLevelType w:val="multilevel"/>
    <w:tmpl w:val="5DC2701A"/>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15:restartNumberingAfterBreak="0">
    <w:nsid w:val="6BB253B0"/>
    <w:multiLevelType w:val="hybridMultilevel"/>
    <w:tmpl w:val="82D24D4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789829A0"/>
    <w:multiLevelType w:val="hybridMultilevel"/>
    <w:tmpl w:val="6BAC2C36"/>
    <w:lvl w:ilvl="0" w:tplc="340A0017">
      <w:start w:val="1"/>
      <w:numFmt w:val="lowerLetter"/>
      <w:lvlText w:val="%1)"/>
      <w:lvlJc w:val="left"/>
      <w:pPr>
        <w:ind w:left="1290" w:hanging="360"/>
      </w:pPr>
    </w:lvl>
    <w:lvl w:ilvl="1" w:tplc="340A0019" w:tentative="1">
      <w:start w:val="1"/>
      <w:numFmt w:val="lowerLetter"/>
      <w:lvlText w:val="%2."/>
      <w:lvlJc w:val="left"/>
      <w:pPr>
        <w:ind w:left="2010" w:hanging="360"/>
      </w:pPr>
    </w:lvl>
    <w:lvl w:ilvl="2" w:tplc="340A001B" w:tentative="1">
      <w:start w:val="1"/>
      <w:numFmt w:val="lowerRoman"/>
      <w:lvlText w:val="%3."/>
      <w:lvlJc w:val="right"/>
      <w:pPr>
        <w:ind w:left="2730" w:hanging="180"/>
      </w:pPr>
    </w:lvl>
    <w:lvl w:ilvl="3" w:tplc="340A000F" w:tentative="1">
      <w:start w:val="1"/>
      <w:numFmt w:val="decimal"/>
      <w:lvlText w:val="%4."/>
      <w:lvlJc w:val="left"/>
      <w:pPr>
        <w:ind w:left="3450" w:hanging="360"/>
      </w:pPr>
    </w:lvl>
    <w:lvl w:ilvl="4" w:tplc="340A0019" w:tentative="1">
      <w:start w:val="1"/>
      <w:numFmt w:val="lowerLetter"/>
      <w:lvlText w:val="%5."/>
      <w:lvlJc w:val="left"/>
      <w:pPr>
        <w:ind w:left="4170" w:hanging="360"/>
      </w:pPr>
    </w:lvl>
    <w:lvl w:ilvl="5" w:tplc="340A001B" w:tentative="1">
      <w:start w:val="1"/>
      <w:numFmt w:val="lowerRoman"/>
      <w:lvlText w:val="%6."/>
      <w:lvlJc w:val="right"/>
      <w:pPr>
        <w:ind w:left="4890" w:hanging="180"/>
      </w:pPr>
    </w:lvl>
    <w:lvl w:ilvl="6" w:tplc="340A000F" w:tentative="1">
      <w:start w:val="1"/>
      <w:numFmt w:val="decimal"/>
      <w:lvlText w:val="%7."/>
      <w:lvlJc w:val="left"/>
      <w:pPr>
        <w:ind w:left="5610" w:hanging="360"/>
      </w:pPr>
    </w:lvl>
    <w:lvl w:ilvl="7" w:tplc="340A0019" w:tentative="1">
      <w:start w:val="1"/>
      <w:numFmt w:val="lowerLetter"/>
      <w:lvlText w:val="%8."/>
      <w:lvlJc w:val="left"/>
      <w:pPr>
        <w:ind w:left="6330" w:hanging="360"/>
      </w:pPr>
    </w:lvl>
    <w:lvl w:ilvl="8" w:tplc="340A001B" w:tentative="1">
      <w:start w:val="1"/>
      <w:numFmt w:val="lowerRoman"/>
      <w:lvlText w:val="%9."/>
      <w:lvlJc w:val="right"/>
      <w:pPr>
        <w:ind w:left="7050" w:hanging="180"/>
      </w:pPr>
    </w:lvl>
  </w:abstractNum>
  <w:num w:numId="1">
    <w:abstractNumId w:val="3"/>
  </w:num>
  <w:num w:numId="2">
    <w:abstractNumId w:val="9"/>
  </w:num>
  <w:num w:numId="3">
    <w:abstractNumId w:val="5"/>
  </w:num>
  <w:num w:numId="4">
    <w:abstractNumId w:val="12"/>
  </w:num>
  <w:num w:numId="5">
    <w:abstractNumId w:val="13"/>
  </w:num>
  <w:num w:numId="6">
    <w:abstractNumId w:val="8"/>
  </w:num>
  <w:num w:numId="7">
    <w:abstractNumId w:val="0"/>
  </w:num>
  <w:num w:numId="8">
    <w:abstractNumId w:val="6"/>
  </w:num>
  <w:num w:numId="9">
    <w:abstractNumId w:val="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6"/>
  </w:num>
  <w:num w:numId="14">
    <w:abstractNumId w:val="17"/>
  </w:num>
  <w:num w:numId="15">
    <w:abstractNumId w:val="14"/>
  </w:num>
  <w:num w:numId="16">
    <w:abstractNumId w:val="2"/>
  </w:num>
  <w:num w:numId="17">
    <w:abstractNumId w:val="15"/>
  </w:num>
  <w:num w:numId="18">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doNotShadeFormData/>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24"/>
    <w:rsid w:val="00000546"/>
    <w:rsid w:val="000035E4"/>
    <w:rsid w:val="000050E1"/>
    <w:rsid w:val="000057A8"/>
    <w:rsid w:val="00006746"/>
    <w:rsid w:val="0001624F"/>
    <w:rsid w:val="0001790C"/>
    <w:rsid w:val="00020461"/>
    <w:rsid w:val="0002055D"/>
    <w:rsid w:val="0003436C"/>
    <w:rsid w:val="0003440C"/>
    <w:rsid w:val="00034D1B"/>
    <w:rsid w:val="0003528C"/>
    <w:rsid w:val="00043124"/>
    <w:rsid w:val="000520CE"/>
    <w:rsid w:val="00056042"/>
    <w:rsid w:val="00057497"/>
    <w:rsid w:val="0006386A"/>
    <w:rsid w:val="00063C1B"/>
    <w:rsid w:val="000655EB"/>
    <w:rsid w:val="00067889"/>
    <w:rsid w:val="00082AC0"/>
    <w:rsid w:val="00083D2D"/>
    <w:rsid w:val="00086D69"/>
    <w:rsid w:val="00092F03"/>
    <w:rsid w:val="000A36DB"/>
    <w:rsid w:val="000A4AF3"/>
    <w:rsid w:val="000A793A"/>
    <w:rsid w:val="000B075A"/>
    <w:rsid w:val="000B27BE"/>
    <w:rsid w:val="000B3614"/>
    <w:rsid w:val="000C14DE"/>
    <w:rsid w:val="000C1655"/>
    <w:rsid w:val="000C773C"/>
    <w:rsid w:val="000D255C"/>
    <w:rsid w:val="000D732A"/>
    <w:rsid w:val="000E2850"/>
    <w:rsid w:val="000E46A2"/>
    <w:rsid w:val="000F228C"/>
    <w:rsid w:val="0010562D"/>
    <w:rsid w:val="001056E1"/>
    <w:rsid w:val="00105C4F"/>
    <w:rsid w:val="00111DA4"/>
    <w:rsid w:val="001166F3"/>
    <w:rsid w:val="00122A92"/>
    <w:rsid w:val="00137915"/>
    <w:rsid w:val="001410D8"/>
    <w:rsid w:val="00141B44"/>
    <w:rsid w:val="00150739"/>
    <w:rsid w:val="00153C80"/>
    <w:rsid w:val="00155C4F"/>
    <w:rsid w:val="001657EB"/>
    <w:rsid w:val="001740B0"/>
    <w:rsid w:val="00177F3E"/>
    <w:rsid w:val="00181D28"/>
    <w:rsid w:val="0018441D"/>
    <w:rsid w:val="0018710D"/>
    <w:rsid w:val="00194C89"/>
    <w:rsid w:val="00196E33"/>
    <w:rsid w:val="001A0331"/>
    <w:rsid w:val="001A0A6E"/>
    <w:rsid w:val="001A4325"/>
    <w:rsid w:val="001A6EAF"/>
    <w:rsid w:val="001B385D"/>
    <w:rsid w:val="001B559F"/>
    <w:rsid w:val="001B6DF7"/>
    <w:rsid w:val="001C15F9"/>
    <w:rsid w:val="001C44DC"/>
    <w:rsid w:val="001C7BA6"/>
    <w:rsid w:val="001D2037"/>
    <w:rsid w:val="001D26B2"/>
    <w:rsid w:val="001E6821"/>
    <w:rsid w:val="001F3130"/>
    <w:rsid w:val="001F370B"/>
    <w:rsid w:val="0020283C"/>
    <w:rsid w:val="00203587"/>
    <w:rsid w:val="00203EA8"/>
    <w:rsid w:val="00205650"/>
    <w:rsid w:val="00206275"/>
    <w:rsid w:val="00207FBD"/>
    <w:rsid w:val="00215450"/>
    <w:rsid w:val="002159BD"/>
    <w:rsid w:val="00216C94"/>
    <w:rsid w:val="0022042F"/>
    <w:rsid w:val="002211D2"/>
    <w:rsid w:val="0022154B"/>
    <w:rsid w:val="00222C16"/>
    <w:rsid w:val="00222CE3"/>
    <w:rsid w:val="00224EE3"/>
    <w:rsid w:val="00225145"/>
    <w:rsid w:val="002254AF"/>
    <w:rsid w:val="00225745"/>
    <w:rsid w:val="00231FA1"/>
    <w:rsid w:val="002363E4"/>
    <w:rsid w:val="002367C8"/>
    <w:rsid w:val="00237FAA"/>
    <w:rsid w:val="00242EBA"/>
    <w:rsid w:val="002466BF"/>
    <w:rsid w:val="00246B9F"/>
    <w:rsid w:val="002533A6"/>
    <w:rsid w:val="0025389D"/>
    <w:rsid w:val="0025499B"/>
    <w:rsid w:val="00256254"/>
    <w:rsid w:val="0025683D"/>
    <w:rsid w:val="00261788"/>
    <w:rsid w:val="00262581"/>
    <w:rsid w:val="0026632B"/>
    <w:rsid w:val="002669A4"/>
    <w:rsid w:val="0027137A"/>
    <w:rsid w:val="002722FF"/>
    <w:rsid w:val="00277D37"/>
    <w:rsid w:val="00281921"/>
    <w:rsid w:val="002861A8"/>
    <w:rsid w:val="0028710C"/>
    <w:rsid w:val="00291DB2"/>
    <w:rsid w:val="00293FDE"/>
    <w:rsid w:val="00295029"/>
    <w:rsid w:val="00295966"/>
    <w:rsid w:val="00297A30"/>
    <w:rsid w:val="002A4B6E"/>
    <w:rsid w:val="002A5FC2"/>
    <w:rsid w:val="002B04D9"/>
    <w:rsid w:val="002B3E48"/>
    <w:rsid w:val="002B47CD"/>
    <w:rsid w:val="002B73D0"/>
    <w:rsid w:val="002B799B"/>
    <w:rsid w:val="002C4A6C"/>
    <w:rsid w:val="002D0186"/>
    <w:rsid w:val="002D25BA"/>
    <w:rsid w:val="002D6BF2"/>
    <w:rsid w:val="002E3F06"/>
    <w:rsid w:val="002E4BB5"/>
    <w:rsid w:val="002F52D7"/>
    <w:rsid w:val="002F7D6E"/>
    <w:rsid w:val="002F7FFB"/>
    <w:rsid w:val="00300921"/>
    <w:rsid w:val="003026D7"/>
    <w:rsid w:val="003034DF"/>
    <w:rsid w:val="00306B90"/>
    <w:rsid w:val="003100D5"/>
    <w:rsid w:val="00320E49"/>
    <w:rsid w:val="00323E29"/>
    <w:rsid w:val="003420A2"/>
    <w:rsid w:val="00345001"/>
    <w:rsid w:val="00346FC3"/>
    <w:rsid w:val="00353168"/>
    <w:rsid w:val="00354B53"/>
    <w:rsid w:val="00355EE2"/>
    <w:rsid w:val="003567AB"/>
    <w:rsid w:val="0036023E"/>
    <w:rsid w:val="00363286"/>
    <w:rsid w:val="00365DBF"/>
    <w:rsid w:val="0037118C"/>
    <w:rsid w:val="003751E6"/>
    <w:rsid w:val="00376D8A"/>
    <w:rsid w:val="00381096"/>
    <w:rsid w:val="00387B11"/>
    <w:rsid w:val="00387C60"/>
    <w:rsid w:val="0039043C"/>
    <w:rsid w:val="00390A5C"/>
    <w:rsid w:val="003A2768"/>
    <w:rsid w:val="003A3CB3"/>
    <w:rsid w:val="003A3CDF"/>
    <w:rsid w:val="003B4E4A"/>
    <w:rsid w:val="003B6D2E"/>
    <w:rsid w:val="003C5A53"/>
    <w:rsid w:val="003C6567"/>
    <w:rsid w:val="003D0FF3"/>
    <w:rsid w:val="003D30B8"/>
    <w:rsid w:val="003D5F83"/>
    <w:rsid w:val="003E25ED"/>
    <w:rsid w:val="003F16B1"/>
    <w:rsid w:val="003F3E3E"/>
    <w:rsid w:val="003F4387"/>
    <w:rsid w:val="003F58E3"/>
    <w:rsid w:val="00404FCD"/>
    <w:rsid w:val="00412680"/>
    <w:rsid w:val="00415FBA"/>
    <w:rsid w:val="004178C8"/>
    <w:rsid w:val="00424C75"/>
    <w:rsid w:val="004254B0"/>
    <w:rsid w:val="004340CF"/>
    <w:rsid w:val="0043572B"/>
    <w:rsid w:val="00440B2D"/>
    <w:rsid w:val="004442BD"/>
    <w:rsid w:val="00455201"/>
    <w:rsid w:val="00456F2C"/>
    <w:rsid w:val="004606E7"/>
    <w:rsid w:val="00461949"/>
    <w:rsid w:val="00461DC7"/>
    <w:rsid w:val="00470ED7"/>
    <w:rsid w:val="00473F70"/>
    <w:rsid w:val="00475866"/>
    <w:rsid w:val="004854D7"/>
    <w:rsid w:val="00486E0F"/>
    <w:rsid w:val="00490BED"/>
    <w:rsid w:val="00490F2B"/>
    <w:rsid w:val="00492EA5"/>
    <w:rsid w:val="004934B2"/>
    <w:rsid w:val="0049721C"/>
    <w:rsid w:val="00497A94"/>
    <w:rsid w:val="004A0187"/>
    <w:rsid w:val="004A05A9"/>
    <w:rsid w:val="004A2D46"/>
    <w:rsid w:val="004A41B0"/>
    <w:rsid w:val="004A6351"/>
    <w:rsid w:val="004A7E10"/>
    <w:rsid w:val="004B09B6"/>
    <w:rsid w:val="004B69F4"/>
    <w:rsid w:val="004B75B3"/>
    <w:rsid w:val="004C2168"/>
    <w:rsid w:val="004C5554"/>
    <w:rsid w:val="004C7A69"/>
    <w:rsid w:val="004C7DA7"/>
    <w:rsid w:val="004D6D47"/>
    <w:rsid w:val="004D737C"/>
    <w:rsid w:val="004D7FE5"/>
    <w:rsid w:val="004E0718"/>
    <w:rsid w:val="004F185C"/>
    <w:rsid w:val="004F3712"/>
    <w:rsid w:val="004F4389"/>
    <w:rsid w:val="005006F3"/>
    <w:rsid w:val="00501BA9"/>
    <w:rsid w:val="0050418F"/>
    <w:rsid w:val="00504BCD"/>
    <w:rsid w:val="005051C8"/>
    <w:rsid w:val="00506ABD"/>
    <w:rsid w:val="0050793E"/>
    <w:rsid w:val="005154A2"/>
    <w:rsid w:val="00520907"/>
    <w:rsid w:val="0052226D"/>
    <w:rsid w:val="00533C8C"/>
    <w:rsid w:val="00536BF8"/>
    <w:rsid w:val="005404DD"/>
    <w:rsid w:val="005421BE"/>
    <w:rsid w:val="005428AB"/>
    <w:rsid w:val="00546538"/>
    <w:rsid w:val="0054787B"/>
    <w:rsid w:val="005505DB"/>
    <w:rsid w:val="00551F91"/>
    <w:rsid w:val="0055265D"/>
    <w:rsid w:val="005541F1"/>
    <w:rsid w:val="0056106F"/>
    <w:rsid w:val="0056394B"/>
    <w:rsid w:val="00565EE5"/>
    <w:rsid w:val="00566A93"/>
    <w:rsid w:val="00567C9F"/>
    <w:rsid w:val="005711C7"/>
    <w:rsid w:val="00571487"/>
    <w:rsid w:val="005729E8"/>
    <w:rsid w:val="005743D9"/>
    <w:rsid w:val="005764E1"/>
    <w:rsid w:val="005778CA"/>
    <w:rsid w:val="00577BC2"/>
    <w:rsid w:val="005800F7"/>
    <w:rsid w:val="005840D3"/>
    <w:rsid w:val="005861F5"/>
    <w:rsid w:val="00586579"/>
    <w:rsid w:val="005868CA"/>
    <w:rsid w:val="00586BB9"/>
    <w:rsid w:val="0058737A"/>
    <w:rsid w:val="005934B7"/>
    <w:rsid w:val="005966BB"/>
    <w:rsid w:val="005975C4"/>
    <w:rsid w:val="005A1AD6"/>
    <w:rsid w:val="005B29BB"/>
    <w:rsid w:val="005B6C86"/>
    <w:rsid w:val="005C15B9"/>
    <w:rsid w:val="005C28DC"/>
    <w:rsid w:val="005C3E43"/>
    <w:rsid w:val="005C759D"/>
    <w:rsid w:val="005D1037"/>
    <w:rsid w:val="005D115D"/>
    <w:rsid w:val="005D244F"/>
    <w:rsid w:val="005D2D78"/>
    <w:rsid w:val="005D63F7"/>
    <w:rsid w:val="005E0B36"/>
    <w:rsid w:val="005E18C3"/>
    <w:rsid w:val="005E4461"/>
    <w:rsid w:val="005E6EA1"/>
    <w:rsid w:val="005E70C2"/>
    <w:rsid w:val="005E79EC"/>
    <w:rsid w:val="005F00F0"/>
    <w:rsid w:val="005F35F7"/>
    <w:rsid w:val="005F5458"/>
    <w:rsid w:val="005F799E"/>
    <w:rsid w:val="00603B68"/>
    <w:rsid w:val="0060766E"/>
    <w:rsid w:val="0061124D"/>
    <w:rsid w:val="006133FB"/>
    <w:rsid w:val="006158D2"/>
    <w:rsid w:val="00616520"/>
    <w:rsid w:val="006216EF"/>
    <w:rsid w:val="00622235"/>
    <w:rsid w:val="00622798"/>
    <w:rsid w:val="006228C1"/>
    <w:rsid w:val="00623904"/>
    <w:rsid w:val="006279EF"/>
    <w:rsid w:val="00633529"/>
    <w:rsid w:val="00634607"/>
    <w:rsid w:val="00653750"/>
    <w:rsid w:val="00654D59"/>
    <w:rsid w:val="00655D14"/>
    <w:rsid w:val="00657D91"/>
    <w:rsid w:val="0066140B"/>
    <w:rsid w:val="0066246E"/>
    <w:rsid w:val="006649C4"/>
    <w:rsid w:val="006728FD"/>
    <w:rsid w:val="006734DD"/>
    <w:rsid w:val="00677FB4"/>
    <w:rsid w:val="0068740A"/>
    <w:rsid w:val="00687A36"/>
    <w:rsid w:val="0069122A"/>
    <w:rsid w:val="006930C5"/>
    <w:rsid w:val="006A322E"/>
    <w:rsid w:val="006A353D"/>
    <w:rsid w:val="006A723A"/>
    <w:rsid w:val="006B3499"/>
    <w:rsid w:val="006C60E7"/>
    <w:rsid w:val="006C797D"/>
    <w:rsid w:val="006D4D78"/>
    <w:rsid w:val="006E042F"/>
    <w:rsid w:val="006E2586"/>
    <w:rsid w:val="006E4C86"/>
    <w:rsid w:val="006F1858"/>
    <w:rsid w:val="0070266D"/>
    <w:rsid w:val="0070544F"/>
    <w:rsid w:val="00706980"/>
    <w:rsid w:val="00712A22"/>
    <w:rsid w:val="0071604D"/>
    <w:rsid w:val="007238C0"/>
    <w:rsid w:val="007260AF"/>
    <w:rsid w:val="007264FB"/>
    <w:rsid w:val="007307B6"/>
    <w:rsid w:val="00731349"/>
    <w:rsid w:val="00733A49"/>
    <w:rsid w:val="00734D82"/>
    <w:rsid w:val="007371F1"/>
    <w:rsid w:val="00740755"/>
    <w:rsid w:val="00742336"/>
    <w:rsid w:val="00745E59"/>
    <w:rsid w:val="00753938"/>
    <w:rsid w:val="00753EC6"/>
    <w:rsid w:val="00763599"/>
    <w:rsid w:val="00765197"/>
    <w:rsid w:val="00766F85"/>
    <w:rsid w:val="00771297"/>
    <w:rsid w:val="00771715"/>
    <w:rsid w:val="0078215D"/>
    <w:rsid w:val="00795ACB"/>
    <w:rsid w:val="007A2A06"/>
    <w:rsid w:val="007A328C"/>
    <w:rsid w:val="007B1B96"/>
    <w:rsid w:val="007B2E54"/>
    <w:rsid w:val="007C5874"/>
    <w:rsid w:val="007C67A6"/>
    <w:rsid w:val="007D2A9C"/>
    <w:rsid w:val="007D718A"/>
    <w:rsid w:val="007D7DC6"/>
    <w:rsid w:val="007E6A61"/>
    <w:rsid w:val="007F334D"/>
    <w:rsid w:val="007F51D5"/>
    <w:rsid w:val="007F52DD"/>
    <w:rsid w:val="008026DC"/>
    <w:rsid w:val="008027EB"/>
    <w:rsid w:val="00802B2E"/>
    <w:rsid w:val="0080419B"/>
    <w:rsid w:val="0080445F"/>
    <w:rsid w:val="0080799E"/>
    <w:rsid w:val="00823B9F"/>
    <w:rsid w:val="008257D6"/>
    <w:rsid w:val="00826279"/>
    <w:rsid w:val="00834A4E"/>
    <w:rsid w:val="00843E7D"/>
    <w:rsid w:val="008457CA"/>
    <w:rsid w:val="00846D33"/>
    <w:rsid w:val="00850205"/>
    <w:rsid w:val="00852DF2"/>
    <w:rsid w:val="00853E4F"/>
    <w:rsid w:val="00860164"/>
    <w:rsid w:val="00861C0A"/>
    <w:rsid w:val="00863C6E"/>
    <w:rsid w:val="008669B1"/>
    <w:rsid w:val="00870DB0"/>
    <w:rsid w:val="00871072"/>
    <w:rsid w:val="00875C22"/>
    <w:rsid w:val="00882786"/>
    <w:rsid w:val="0088370E"/>
    <w:rsid w:val="008853E0"/>
    <w:rsid w:val="00891899"/>
    <w:rsid w:val="00893EB3"/>
    <w:rsid w:val="00896829"/>
    <w:rsid w:val="008A07C0"/>
    <w:rsid w:val="008A2250"/>
    <w:rsid w:val="008A4662"/>
    <w:rsid w:val="008B6BE7"/>
    <w:rsid w:val="008C1AB7"/>
    <w:rsid w:val="008C2FF2"/>
    <w:rsid w:val="008D7143"/>
    <w:rsid w:val="008E4B87"/>
    <w:rsid w:val="00901E28"/>
    <w:rsid w:val="0090409F"/>
    <w:rsid w:val="00905E9F"/>
    <w:rsid w:val="009106CA"/>
    <w:rsid w:val="00912636"/>
    <w:rsid w:val="009137CA"/>
    <w:rsid w:val="0092491E"/>
    <w:rsid w:val="00924CE4"/>
    <w:rsid w:val="00926C49"/>
    <w:rsid w:val="00935A5D"/>
    <w:rsid w:val="0094073F"/>
    <w:rsid w:val="009412DB"/>
    <w:rsid w:val="00941B8D"/>
    <w:rsid w:val="00942BF4"/>
    <w:rsid w:val="00950D70"/>
    <w:rsid w:val="009523A2"/>
    <w:rsid w:val="0095318A"/>
    <w:rsid w:val="009566C4"/>
    <w:rsid w:val="00960F87"/>
    <w:rsid w:val="009616CA"/>
    <w:rsid w:val="0096172D"/>
    <w:rsid w:val="00964A73"/>
    <w:rsid w:val="0096600D"/>
    <w:rsid w:val="00966E5D"/>
    <w:rsid w:val="00973E34"/>
    <w:rsid w:val="00974EA1"/>
    <w:rsid w:val="009828BE"/>
    <w:rsid w:val="009846C0"/>
    <w:rsid w:val="009858A8"/>
    <w:rsid w:val="00990D45"/>
    <w:rsid w:val="0099400D"/>
    <w:rsid w:val="00994D0B"/>
    <w:rsid w:val="009A45CB"/>
    <w:rsid w:val="009B1C11"/>
    <w:rsid w:val="009C2EC8"/>
    <w:rsid w:val="009C3E74"/>
    <w:rsid w:val="009C52EA"/>
    <w:rsid w:val="009D4B23"/>
    <w:rsid w:val="009D6060"/>
    <w:rsid w:val="009D7DFC"/>
    <w:rsid w:val="009E1E5B"/>
    <w:rsid w:val="009E214B"/>
    <w:rsid w:val="009F1416"/>
    <w:rsid w:val="009F22BB"/>
    <w:rsid w:val="009F2AB9"/>
    <w:rsid w:val="009F68C6"/>
    <w:rsid w:val="00A00235"/>
    <w:rsid w:val="00A10552"/>
    <w:rsid w:val="00A15283"/>
    <w:rsid w:val="00A1618C"/>
    <w:rsid w:val="00A169F8"/>
    <w:rsid w:val="00A22E24"/>
    <w:rsid w:val="00A25847"/>
    <w:rsid w:val="00A274FA"/>
    <w:rsid w:val="00A322BC"/>
    <w:rsid w:val="00A32627"/>
    <w:rsid w:val="00A36228"/>
    <w:rsid w:val="00A376AB"/>
    <w:rsid w:val="00A44785"/>
    <w:rsid w:val="00A45C42"/>
    <w:rsid w:val="00A50F4E"/>
    <w:rsid w:val="00A53B1F"/>
    <w:rsid w:val="00A54425"/>
    <w:rsid w:val="00A617C9"/>
    <w:rsid w:val="00A6504F"/>
    <w:rsid w:val="00A6537D"/>
    <w:rsid w:val="00A654D6"/>
    <w:rsid w:val="00A7095E"/>
    <w:rsid w:val="00A75CE9"/>
    <w:rsid w:val="00A77939"/>
    <w:rsid w:val="00A802EF"/>
    <w:rsid w:val="00A809B0"/>
    <w:rsid w:val="00A83769"/>
    <w:rsid w:val="00A84E1B"/>
    <w:rsid w:val="00A944FA"/>
    <w:rsid w:val="00A96550"/>
    <w:rsid w:val="00AA44C7"/>
    <w:rsid w:val="00AA7B9A"/>
    <w:rsid w:val="00AB00D0"/>
    <w:rsid w:val="00AB0A7F"/>
    <w:rsid w:val="00AB1FF8"/>
    <w:rsid w:val="00AB246E"/>
    <w:rsid w:val="00AB28F0"/>
    <w:rsid w:val="00AB4D96"/>
    <w:rsid w:val="00AC0C2A"/>
    <w:rsid w:val="00AC50D2"/>
    <w:rsid w:val="00AC7895"/>
    <w:rsid w:val="00AD0E19"/>
    <w:rsid w:val="00AD4970"/>
    <w:rsid w:val="00AD6EA2"/>
    <w:rsid w:val="00AD7289"/>
    <w:rsid w:val="00AD74C1"/>
    <w:rsid w:val="00AE194A"/>
    <w:rsid w:val="00AE3094"/>
    <w:rsid w:val="00AE30A1"/>
    <w:rsid w:val="00AF54C8"/>
    <w:rsid w:val="00AF6B28"/>
    <w:rsid w:val="00AF72A3"/>
    <w:rsid w:val="00B0079E"/>
    <w:rsid w:val="00B00F3D"/>
    <w:rsid w:val="00B02C70"/>
    <w:rsid w:val="00B03209"/>
    <w:rsid w:val="00B04605"/>
    <w:rsid w:val="00B06573"/>
    <w:rsid w:val="00B1252B"/>
    <w:rsid w:val="00B27604"/>
    <w:rsid w:val="00B3203F"/>
    <w:rsid w:val="00B322A4"/>
    <w:rsid w:val="00B33B8D"/>
    <w:rsid w:val="00B3562D"/>
    <w:rsid w:val="00B43C9A"/>
    <w:rsid w:val="00B45F3E"/>
    <w:rsid w:val="00B5358C"/>
    <w:rsid w:val="00B55855"/>
    <w:rsid w:val="00B604EC"/>
    <w:rsid w:val="00B73A07"/>
    <w:rsid w:val="00B74448"/>
    <w:rsid w:val="00B751EB"/>
    <w:rsid w:val="00B75F2E"/>
    <w:rsid w:val="00B77C86"/>
    <w:rsid w:val="00B80834"/>
    <w:rsid w:val="00B8684A"/>
    <w:rsid w:val="00B86A64"/>
    <w:rsid w:val="00B87ACA"/>
    <w:rsid w:val="00B9098A"/>
    <w:rsid w:val="00BA0BB1"/>
    <w:rsid w:val="00BA4F7B"/>
    <w:rsid w:val="00BB34A8"/>
    <w:rsid w:val="00BC72AA"/>
    <w:rsid w:val="00BD23C7"/>
    <w:rsid w:val="00BD2C2C"/>
    <w:rsid w:val="00BD4865"/>
    <w:rsid w:val="00BD56E0"/>
    <w:rsid w:val="00BE0AD6"/>
    <w:rsid w:val="00BE7DF4"/>
    <w:rsid w:val="00BF2A2A"/>
    <w:rsid w:val="00C06EBB"/>
    <w:rsid w:val="00C111F3"/>
    <w:rsid w:val="00C13F57"/>
    <w:rsid w:val="00C15212"/>
    <w:rsid w:val="00C20721"/>
    <w:rsid w:val="00C20AB5"/>
    <w:rsid w:val="00C35EA0"/>
    <w:rsid w:val="00C41963"/>
    <w:rsid w:val="00C427C0"/>
    <w:rsid w:val="00C428F5"/>
    <w:rsid w:val="00C436C6"/>
    <w:rsid w:val="00C44961"/>
    <w:rsid w:val="00C541C6"/>
    <w:rsid w:val="00C55F7D"/>
    <w:rsid w:val="00C57EA4"/>
    <w:rsid w:val="00C6017E"/>
    <w:rsid w:val="00C626A4"/>
    <w:rsid w:val="00C640DB"/>
    <w:rsid w:val="00C66942"/>
    <w:rsid w:val="00C6704F"/>
    <w:rsid w:val="00C7634E"/>
    <w:rsid w:val="00C80498"/>
    <w:rsid w:val="00C842F0"/>
    <w:rsid w:val="00C85E3D"/>
    <w:rsid w:val="00C86CCF"/>
    <w:rsid w:val="00C93D8E"/>
    <w:rsid w:val="00C93EDA"/>
    <w:rsid w:val="00C95366"/>
    <w:rsid w:val="00C96138"/>
    <w:rsid w:val="00C9620F"/>
    <w:rsid w:val="00C96C1B"/>
    <w:rsid w:val="00CA34D2"/>
    <w:rsid w:val="00CA3FAF"/>
    <w:rsid w:val="00CA4851"/>
    <w:rsid w:val="00CA4D29"/>
    <w:rsid w:val="00CA4E13"/>
    <w:rsid w:val="00CB2E26"/>
    <w:rsid w:val="00CB4F11"/>
    <w:rsid w:val="00CB7179"/>
    <w:rsid w:val="00CB7CAF"/>
    <w:rsid w:val="00CC18AF"/>
    <w:rsid w:val="00CC601A"/>
    <w:rsid w:val="00CC7AFD"/>
    <w:rsid w:val="00CD0090"/>
    <w:rsid w:val="00CD2E12"/>
    <w:rsid w:val="00CD70C9"/>
    <w:rsid w:val="00CE1455"/>
    <w:rsid w:val="00CE7314"/>
    <w:rsid w:val="00CF1DCB"/>
    <w:rsid w:val="00CF38D8"/>
    <w:rsid w:val="00CF3B06"/>
    <w:rsid w:val="00CF3B68"/>
    <w:rsid w:val="00CF7D68"/>
    <w:rsid w:val="00D01CCC"/>
    <w:rsid w:val="00D0483A"/>
    <w:rsid w:val="00D10405"/>
    <w:rsid w:val="00D107D4"/>
    <w:rsid w:val="00D130F2"/>
    <w:rsid w:val="00D14384"/>
    <w:rsid w:val="00D16CAE"/>
    <w:rsid w:val="00D175B9"/>
    <w:rsid w:val="00D201C1"/>
    <w:rsid w:val="00D269BB"/>
    <w:rsid w:val="00D3414E"/>
    <w:rsid w:val="00D34E09"/>
    <w:rsid w:val="00D42084"/>
    <w:rsid w:val="00D45395"/>
    <w:rsid w:val="00D45706"/>
    <w:rsid w:val="00D532F8"/>
    <w:rsid w:val="00D55BDB"/>
    <w:rsid w:val="00D57B25"/>
    <w:rsid w:val="00D65511"/>
    <w:rsid w:val="00D71305"/>
    <w:rsid w:val="00D7316B"/>
    <w:rsid w:val="00D74AF8"/>
    <w:rsid w:val="00D76D23"/>
    <w:rsid w:val="00D77A33"/>
    <w:rsid w:val="00D8024E"/>
    <w:rsid w:val="00D81C39"/>
    <w:rsid w:val="00D83991"/>
    <w:rsid w:val="00D85CFB"/>
    <w:rsid w:val="00D87C06"/>
    <w:rsid w:val="00D90104"/>
    <w:rsid w:val="00D912F3"/>
    <w:rsid w:val="00D95C35"/>
    <w:rsid w:val="00D968C4"/>
    <w:rsid w:val="00DA1887"/>
    <w:rsid w:val="00DA1D38"/>
    <w:rsid w:val="00DA3C6B"/>
    <w:rsid w:val="00DB0DE4"/>
    <w:rsid w:val="00DB35F7"/>
    <w:rsid w:val="00DC05A8"/>
    <w:rsid w:val="00DC389C"/>
    <w:rsid w:val="00DD0E91"/>
    <w:rsid w:val="00DD6C6A"/>
    <w:rsid w:val="00DD7787"/>
    <w:rsid w:val="00DE3FC8"/>
    <w:rsid w:val="00DF31C3"/>
    <w:rsid w:val="00DF61F0"/>
    <w:rsid w:val="00E01111"/>
    <w:rsid w:val="00E03A40"/>
    <w:rsid w:val="00E06C8A"/>
    <w:rsid w:val="00E10F75"/>
    <w:rsid w:val="00E11D98"/>
    <w:rsid w:val="00E1511F"/>
    <w:rsid w:val="00E200B3"/>
    <w:rsid w:val="00E207AC"/>
    <w:rsid w:val="00E26FB8"/>
    <w:rsid w:val="00E310C7"/>
    <w:rsid w:val="00E3507A"/>
    <w:rsid w:val="00E35D93"/>
    <w:rsid w:val="00E42F7C"/>
    <w:rsid w:val="00E435A2"/>
    <w:rsid w:val="00E4471D"/>
    <w:rsid w:val="00E465DF"/>
    <w:rsid w:val="00E558B6"/>
    <w:rsid w:val="00E569F9"/>
    <w:rsid w:val="00E56B61"/>
    <w:rsid w:val="00E57118"/>
    <w:rsid w:val="00E57733"/>
    <w:rsid w:val="00E63C76"/>
    <w:rsid w:val="00E71A56"/>
    <w:rsid w:val="00E76B9E"/>
    <w:rsid w:val="00E8152D"/>
    <w:rsid w:val="00E84217"/>
    <w:rsid w:val="00E8612A"/>
    <w:rsid w:val="00E871B4"/>
    <w:rsid w:val="00E916D5"/>
    <w:rsid w:val="00EA45CC"/>
    <w:rsid w:val="00EA60DD"/>
    <w:rsid w:val="00EA70DA"/>
    <w:rsid w:val="00EB3805"/>
    <w:rsid w:val="00EB3864"/>
    <w:rsid w:val="00EB47C2"/>
    <w:rsid w:val="00EB6ACD"/>
    <w:rsid w:val="00EC51D4"/>
    <w:rsid w:val="00EC5D93"/>
    <w:rsid w:val="00ED2F7A"/>
    <w:rsid w:val="00ED5375"/>
    <w:rsid w:val="00ED70EC"/>
    <w:rsid w:val="00ED740A"/>
    <w:rsid w:val="00ED7D30"/>
    <w:rsid w:val="00EE1896"/>
    <w:rsid w:val="00EE2F8E"/>
    <w:rsid w:val="00EE6300"/>
    <w:rsid w:val="00EF67A0"/>
    <w:rsid w:val="00F0134F"/>
    <w:rsid w:val="00F03E74"/>
    <w:rsid w:val="00F042CC"/>
    <w:rsid w:val="00F05125"/>
    <w:rsid w:val="00F058A2"/>
    <w:rsid w:val="00F1637A"/>
    <w:rsid w:val="00F310F9"/>
    <w:rsid w:val="00F43857"/>
    <w:rsid w:val="00F46F0A"/>
    <w:rsid w:val="00F53D88"/>
    <w:rsid w:val="00F5603F"/>
    <w:rsid w:val="00F5679D"/>
    <w:rsid w:val="00F61ABD"/>
    <w:rsid w:val="00F6292B"/>
    <w:rsid w:val="00F63BE4"/>
    <w:rsid w:val="00F6416F"/>
    <w:rsid w:val="00F6422F"/>
    <w:rsid w:val="00F64996"/>
    <w:rsid w:val="00F66826"/>
    <w:rsid w:val="00F7156C"/>
    <w:rsid w:val="00F776D0"/>
    <w:rsid w:val="00F77B6B"/>
    <w:rsid w:val="00F8080C"/>
    <w:rsid w:val="00F80B5B"/>
    <w:rsid w:val="00F8475E"/>
    <w:rsid w:val="00F8533F"/>
    <w:rsid w:val="00F85F89"/>
    <w:rsid w:val="00F86C37"/>
    <w:rsid w:val="00F94C24"/>
    <w:rsid w:val="00F9686B"/>
    <w:rsid w:val="00FA5D48"/>
    <w:rsid w:val="00FB13AB"/>
    <w:rsid w:val="00FB1943"/>
    <w:rsid w:val="00FB54A3"/>
    <w:rsid w:val="00FB72E0"/>
    <w:rsid w:val="00FC1B73"/>
    <w:rsid w:val="00FE6E30"/>
    <w:rsid w:val="00FF0058"/>
    <w:rsid w:val="00FF310A"/>
    <w:rsid w:val="00FF3603"/>
    <w:rsid w:val="00FF39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F5E487B-0955-4A32-A899-8B8F33FEF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1)" w:eastAsia="Times New Roman" w:hAnsi="CG Times (W1)"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15D"/>
    <w:rPr>
      <w:lang w:val="es-ES_tradnl" w:eastAsia="es-ES"/>
    </w:rPr>
  </w:style>
  <w:style w:type="paragraph" w:styleId="Ttulo1">
    <w:name w:val="heading 1"/>
    <w:basedOn w:val="Normal"/>
    <w:next w:val="Normal"/>
    <w:qFormat/>
    <w:rsid w:val="005D115D"/>
    <w:pPr>
      <w:keepNext/>
      <w:tabs>
        <w:tab w:val="left" w:pos="3686"/>
      </w:tabs>
      <w:spacing w:line="360" w:lineRule="atLeast"/>
      <w:ind w:right="74"/>
      <w:jc w:val="right"/>
      <w:outlineLvl w:val="0"/>
    </w:pPr>
    <w:rPr>
      <w:rFonts w:ascii="Garmond (W1)" w:hAnsi="Garmond (W1)"/>
      <w:spacing w:val="20"/>
      <w:sz w:val="24"/>
    </w:rPr>
  </w:style>
  <w:style w:type="paragraph" w:styleId="Ttulo2">
    <w:name w:val="heading 2"/>
    <w:basedOn w:val="Normal"/>
    <w:next w:val="Sangra2detindependiente"/>
    <w:qFormat/>
    <w:rsid w:val="005D115D"/>
    <w:pPr>
      <w:keepNext/>
      <w:numPr>
        <w:numId w:val="1"/>
      </w:numPr>
      <w:spacing w:before="240" w:after="60"/>
      <w:jc w:val="both"/>
      <w:outlineLvl w:val="1"/>
    </w:pPr>
    <w:rPr>
      <w:rFonts w:ascii="Courier" w:hAnsi="Courier"/>
      <w:b/>
      <w:sz w:val="24"/>
    </w:rPr>
  </w:style>
  <w:style w:type="paragraph" w:styleId="Ttulo3">
    <w:name w:val="heading 3"/>
    <w:basedOn w:val="Normal"/>
    <w:next w:val="Sangra2detindependiente"/>
    <w:qFormat/>
    <w:rsid w:val="005D115D"/>
    <w:pPr>
      <w:keepNext/>
      <w:numPr>
        <w:numId w:val="3"/>
      </w:numPr>
      <w:spacing w:before="240" w:after="120"/>
      <w:jc w:val="both"/>
      <w:outlineLvl w:val="2"/>
    </w:pPr>
    <w:rPr>
      <w:rFonts w:ascii="Courier" w:hAnsi="Courier"/>
      <w:b/>
      <w:sz w:val="24"/>
    </w:rPr>
  </w:style>
  <w:style w:type="paragraph" w:styleId="Ttulo4">
    <w:name w:val="heading 4"/>
    <w:basedOn w:val="Normal"/>
    <w:next w:val="Normal"/>
    <w:link w:val="Ttulo4Car"/>
    <w:uiPriority w:val="9"/>
    <w:semiHidden/>
    <w:unhideWhenUsed/>
    <w:qFormat/>
    <w:rsid w:val="003A3CB3"/>
    <w:pPr>
      <w:keepNext/>
      <w:keepLines/>
      <w:spacing w:before="40" w:line="276" w:lineRule="auto"/>
      <w:outlineLvl w:val="3"/>
    </w:pPr>
    <w:rPr>
      <w:rFonts w:asciiTheme="majorHAnsi" w:eastAsiaTheme="majorEastAsia" w:hAnsiTheme="majorHAnsi" w:cstheme="majorBidi"/>
      <w:i/>
      <w:iCs/>
      <w:color w:val="365F91" w:themeColor="accent1" w:themeShade="BF"/>
      <w:sz w:val="26"/>
      <w:szCs w:val="22"/>
      <w:lang w:val="es-CL" w:eastAsia="en-US"/>
    </w:rPr>
  </w:style>
  <w:style w:type="paragraph" w:styleId="Ttulo5">
    <w:name w:val="heading 5"/>
    <w:basedOn w:val="Normal"/>
    <w:next w:val="Normal"/>
    <w:qFormat/>
    <w:rsid w:val="00950D70"/>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rsid w:val="005D115D"/>
    <w:pPr>
      <w:spacing w:before="240" w:after="120"/>
      <w:ind w:left="2835" w:firstLine="709"/>
      <w:jc w:val="both"/>
    </w:pPr>
    <w:rPr>
      <w:rFonts w:ascii="Courier" w:hAnsi="Courier"/>
      <w:spacing w:val="-3"/>
      <w:sz w:val="24"/>
    </w:rPr>
  </w:style>
  <w:style w:type="paragraph" w:styleId="Textonotaalfinal">
    <w:name w:val="endnote text"/>
    <w:basedOn w:val="Normal"/>
    <w:semiHidden/>
    <w:rsid w:val="005D115D"/>
  </w:style>
  <w:style w:type="paragraph" w:styleId="Encabezado">
    <w:name w:val="header"/>
    <w:basedOn w:val="Normal"/>
    <w:rsid w:val="005D115D"/>
    <w:pPr>
      <w:tabs>
        <w:tab w:val="center" w:pos="4819"/>
        <w:tab w:val="right" w:pos="9071"/>
      </w:tabs>
    </w:pPr>
  </w:style>
  <w:style w:type="paragraph" w:styleId="Piedepgina">
    <w:name w:val="footer"/>
    <w:basedOn w:val="Normal"/>
    <w:rsid w:val="005D115D"/>
    <w:pPr>
      <w:tabs>
        <w:tab w:val="center" w:pos="4252"/>
        <w:tab w:val="right" w:pos="8504"/>
      </w:tabs>
    </w:pPr>
  </w:style>
  <w:style w:type="paragraph" w:styleId="Sangradetextonormal">
    <w:name w:val="Body Text Indent"/>
    <w:basedOn w:val="Normal"/>
    <w:rsid w:val="005D115D"/>
    <w:pPr>
      <w:tabs>
        <w:tab w:val="num" w:pos="3195"/>
        <w:tab w:val="left" w:pos="3544"/>
      </w:tabs>
      <w:spacing w:before="240" w:after="120"/>
      <w:ind w:left="2835"/>
      <w:jc w:val="both"/>
    </w:pPr>
    <w:rPr>
      <w:rFonts w:ascii="Courier New" w:hAnsi="Courier New"/>
      <w:spacing w:val="-3"/>
      <w:sz w:val="24"/>
    </w:rPr>
  </w:style>
  <w:style w:type="paragraph" w:styleId="Sangra3detindependiente">
    <w:name w:val="Body Text Indent 3"/>
    <w:basedOn w:val="Normal"/>
    <w:rsid w:val="005D115D"/>
    <w:pPr>
      <w:tabs>
        <w:tab w:val="left" w:pos="3686"/>
      </w:tabs>
      <w:spacing w:line="360" w:lineRule="atLeast"/>
      <w:ind w:right="74" w:firstLine="3686"/>
      <w:jc w:val="both"/>
    </w:pPr>
    <w:rPr>
      <w:rFonts w:ascii="Garmond (W1)" w:hAnsi="Garmond (W1)"/>
      <w:sz w:val="24"/>
    </w:rPr>
  </w:style>
  <w:style w:type="paragraph" w:styleId="Textoindependiente2">
    <w:name w:val="Body Text 2"/>
    <w:basedOn w:val="Normal"/>
    <w:rsid w:val="00F94C24"/>
    <w:pPr>
      <w:spacing w:after="120" w:line="480" w:lineRule="auto"/>
    </w:pPr>
  </w:style>
  <w:style w:type="paragraph" w:styleId="Textoindependiente">
    <w:name w:val="Body Text"/>
    <w:basedOn w:val="Normal"/>
    <w:rsid w:val="00F94C24"/>
    <w:pPr>
      <w:spacing w:after="120"/>
    </w:pPr>
  </w:style>
  <w:style w:type="paragraph" w:styleId="Mapadeldocumento">
    <w:name w:val="Document Map"/>
    <w:basedOn w:val="Normal"/>
    <w:semiHidden/>
    <w:rsid w:val="005541F1"/>
    <w:pPr>
      <w:shd w:val="clear" w:color="auto" w:fill="000080"/>
    </w:pPr>
    <w:rPr>
      <w:rFonts w:ascii="Tahoma" w:hAnsi="Tahoma" w:cs="Tahoma"/>
    </w:rPr>
  </w:style>
  <w:style w:type="character" w:styleId="Nmerodepgina">
    <w:name w:val="page number"/>
    <w:basedOn w:val="Fuentedeprrafopredeter"/>
    <w:rsid w:val="009E1E5B"/>
  </w:style>
  <w:style w:type="paragraph" w:styleId="Textodebloque">
    <w:name w:val="Block Text"/>
    <w:basedOn w:val="Normal"/>
    <w:rsid w:val="00577BC2"/>
    <w:pPr>
      <w:autoSpaceDE w:val="0"/>
      <w:autoSpaceDN w:val="0"/>
      <w:adjustRightInd w:val="0"/>
      <w:spacing w:line="240" w:lineRule="atLeast"/>
      <w:ind w:left="720" w:right="595" w:hanging="720"/>
      <w:jc w:val="both"/>
    </w:pPr>
    <w:rPr>
      <w:rFonts w:ascii="Times New Roman" w:hAnsi="Times New Roman"/>
      <w:color w:val="000000"/>
      <w:sz w:val="24"/>
      <w:szCs w:val="22"/>
      <w:lang w:val="es-ES"/>
    </w:rPr>
  </w:style>
  <w:style w:type="paragraph" w:styleId="Textoindependiente3">
    <w:name w:val="Body Text 3"/>
    <w:basedOn w:val="Normal"/>
    <w:rsid w:val="00950D70"/>
    <w:pPr>
      <w:spacing w:after="120"/>
    </w:pPr>
    <w:rPr>
      <w:sz w:val="16"/>
      <w:szCs w:val="16"/>
    </w:rPr>
  </w:style>
  <w:style w:type="paragraph" w:styleId="Textosinformato">
    <w:name w:val="Plain Text"/>
    <w:basedOn w:val="Normal"/>
    <w:link w:val="TextosinformatoCar"/>
    <w:uiPriority w:val="99"/>
    <w:rsid w:val="00950D70"/>
    <w:rPr>
      <w:rFonts w:ascii="Courier New" w:eastAsia="Arial Unicode MS" w:hAnsi="Courier New" w:cs="Courier New"/>
      <w:lang w:val="es-ES"/>
    </w:rPr>
  </w:style>
  <w:style w:type="character" w:customStyle="1" w:styleId="initialstyle">
    <w:name w:val="initialstyle"/>
    <w:basedOn w:val="Fuentedeprrafopredeter"/>
    <w:rsid w:val="00950D70"/>
  </w:style>
  <w:style w:type="paragraph" w:styleId="HTMLconformatoprevio">
    <w:name w:val="HTML Preformatted"/>
    <w:basedOn w:val="Normal"/>
    <w:rsid w:val="00950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s-ES"/>
    </w:rPr>
  </w:style>
  <w:style w:type="character" w:customStyle="1" w:styleId="InitialStyle0">
    <w:name w:val="InitialStyle"/>
    <w:rsid w:val="00950D70"/>
    <w:rPr>
      <w:rFonts w:ascii="Courier New" w:hAnsi="Courier New" w:cs="Courier New"/>
      <w:color w:val="auto"/>
      <w:spacing w:val="0"/>
      <w:sz w:val="24"/>
      <w:szCs w:val="24"/>
    </w:rPr>
  </w:style>
  <w:style w:type="table" w:styleId="Tablaconcuadrcula">
    <w:name w:val="Table Grid"/>
    <w:basedOn w:val="Tablanormal"/>
    <w:rsid w:val="00763599"/>
    <w:pPr>
      <w:spacing w:line="360" w:lineRule="auto"/>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70544F"/>
    <w:pPr>
      <w:spacing w:after="160" w:line="240" w:lineRule="exact"/>
    </w:pPr>
    <w:rPr>
      <w:rFonts w:ascii="Verdana" w:hAnsi="Verdana"/>
      <w:spacing w:val="-5"/>
      <w:sz w:val="24"/>
      <w:szCs w:val="24"/>
      <w:lang w:val="en-US" w:eastAsia="en-US"/>
    </w:rPr>
  </w:style>
  <w:style w:type="paragraph" w:styleId="Textodeglobo">
    <w:name w:val="Balloon Text"/>
    <w:basedOn w:val="Normal"/>
    <w:semiHidden/>
    <w:rsid w:val="00DB35F7"/>
    <w:rPr>
      <w:rFonts w:ascii="Tahoma" w:hAnsi="Tahoma" w:cs="Tahoma"/>
      <w:sz w:val="16"/>
      <w:szCs w:val="16"/>
    </w:rPr>
  </w:style>
  <w:style w:type="paragraph" w:customStyle="1" w:styleId="Style1">
    <w:name w:val="Style 1"/>
    <w:uiPriority w:val="99"/>
    <w:rsid w:val="002B47CD"/>
    <w:pPr>
      <w:widowControl w:val="0"/>
      <w:autoSpaceDE w:val="0"/>
      <w:autoSpaceDN w:val="0"/>
      <w:adjustRightInd w:val="0"/>
    </w:pPr>
    <w:rPr>
      <w:rFonts w:ascii="Times New Roman" w:hAnsi="Times New Roman"/>
      <w:lang w:val="en-US"/>
    </w:rPr>
  </w:style>
  <w:style w:type="paragraph" w:styleId="Prrafodelista">
    <w:name w:val="List Paragraph"/>
    <w:basedOn w:val="Normal"/>
    <w:uiPriority w:val="34"/>
    <w:qFormat/>
    <w:rsid w:val="009C3E74"/>
    <w:pPr>
      <w:ind w:left="708"/>
    </w:pPr>
    <w:rPr>
      <w:rFonts w:ascii="Times New Roman" w:hAnsi="Times New Roman"/>
      <w:lang w:val="es-ES"/>
    </w:rPr>
  </w:style>
  <w:style w:type="character" w:customStyle="1" w:styleId="TextosinformatoCar">
    <w:name w:val="Texto sin formato Car"/>
    <w:basedOn w:val="Fuentedeprrafopredeter"/>
    <w:link w:val="Textosinformato"/>
    <w:uiPriority w:val="99"/>
    <w:rsid w:val="00CB4F11"/>
    <w:rPr>
      <w:rFonts w:ascii="Courier New" w:eastAsia="Arial Unicode MS" w:hAnsi="Courier New" w:cs="Courier New"/>
      <w:lang w:val="es-ES" w:eastAsia="es-ES"/>
    </w:rPr>
  </w:style>
  <w:style w:type="paragraph" w:styleId="Sinespaciado">
    <w:name w:val="No Spacing"/>
    <w:uiPriority w:val="1"/>
    <w:qFormat/>
    <w:rsid w:val="00FF3975"/>
    <w:rPr>
      <w:rFonts w:ascii="Calibri" w:eastAsia="Calibri" w:hAnsi="Calibri"/>
      <w:sz w:val="22"/>
      <w:szCs w:val="22"/>
      <w:lang w:eastAsia="en-US"/>
    </w:rPr>
  </w:style>
  <w:style w:type="character" w:customStyle="1" w:styleId="Ttulo4Car">
    <w:name w:val="Título 4 Car"/>
    <w:basedOn w:val="Fuentedeprrafopredeter"/>
    <w:link w:val="Ttulo4"/>
    <w:uiPriority w:val="9"/>
    <w:semiHidden/>
    <w:rsid w:val="003A3CB3"/>
    <w:rPr>
      <w:rFonts w:asciiTheme="majorHAnsi" w:eastAsiaTheme="majorEastAsia" w:hAnsiTheme="majorHAnsi" w:cstheme="majorBidi"/>
      <w:i/>
      <w:iCs/>
      <w:color w:val="365F91" w:themeColor="accent1" w:themeShade="BF"/>
      <w:sz w:val="26"/>
      <w:szCs w:val="22"/>
      <w:lang w:eastAsia="en-US"/>
    </w:rPr>
  </w:style>
  <w:style w:type="paragraph" w:styleId="Textonotapie">
    <w:name w:val="footnote text"/>
    <w:basedOn w:val="Normal"/>
    <w:link w:val="TextonotapieCar"/>
    <w:semiHidden/>
    <w:unhideWhenUsed/>
    <w:rsid w:val="00E435A2"/>
  </w:style>
  <w:style w:type="character" w:customStyle="1" w:styleId="TextonotapieCar">
    <w:name w:val="Texto nota pie Car"/>
    <w:basedOn w:val="Fuentedeprrafopredeter"/>
    <w:link w:val="Textonotapie"/>
    <w:semiHidden/>
    <w:rsid w:val="00E435A2"/>
    <w:rPr>
      <w:lang w:val="es-ES_tradnl" w:eastAsia="es-ES"/>
    </w:rPr>
  </w:style>
  <w:style w:type="character" w:styleId="Refdenotaalpie">
    <w:name w:val="footnote reference"/>
    <w:basedOn w:val="Fuentedeprrafopredeter"/>
    <w:uiPriority w:val="99"/>
    <w:semiHidden/>
    <w:unhideWhenUsed/>
    <w:rsid w:val="00E435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3436">
      <w:bodyDiv w:val="1"/>
      <w:marLeft w:val="0"/>
      <w:marRight w:val="0"/>
      <w:marTop w:val="0"/>
      <w:marBottom w:val="0"/>
      <w:divBdr>
        <w:top w:val="none" w:sz="0" w:space="0" w:color="auto"/>
        <w:left w:val="none" w:sz="0" w:space="0" w:color="auto"/>
        <w:bottom w:val="none" w:sz="0" w:space="0" w:color="auto"/>
        <w:right w:val="none" w:sz="0" w:space="0" w:color="auto"/>
      </w:divBdr>
    </w:div>
    <w:div w:id="62027253">
      <w:bodyDiv w:val="1"/>
      <w:marLeft w:val="0"/>
      <w:marRight w:val="0"/>
      <w:marTop w:val="0"/>
      <w:marBottom w:val="0"/>
      <w:divBdr>
        <w:top w:val="none" w:sz="0" w:space="0" w:color="auto"/>
        <w:left w:val="none" w:sz="0" w:space="0" w:color="auto"/>
        <w:bottom w:val="none" w:sz="0" w:space="0" w:color="auto"/>
        <w:right w:val="none" w:sz="0" w:space="0" w:color="auto"/>
      </w:divBdr>
    </w:div>
    <w:div w:id="176429525">
      <w:bodyDiv w:val="1"/>
      <w:marLeft w:val="0"/>
      <w:marRight w:val="0"/>
      <w:marTop w:val="0"/>
      <w:marBottom w:val="0"/>
      <w:divBdr>
        <w:top w:val="none" w:sz="0" w:space="0" w:color="auto"/>
        <w:left w:val="none" w:sz="0" w:space="0" w:color="auto"/>
        <w:bottom w:val="none" w:sz="0" w:space="0" w:color="auto"/>
        <w:right w:val="none" w:sz="0" w:space="0" w:color="auto"/>
      </w:divBdr>
    </w:div>
    <w:div w:id="412817487">
      <w:bodyDiv w:val="1"/>
      <w:marLeft w:val="0"/>
      <w:marRight w:val="0"/>
      <w:marTop w:val="0"/>
      <w:marBottom w:val="0"/>
      <w:divBdr>
        <w:top w:val="none" w:sz="0" w:space="0" w:color="auto"/>
        <w:left w:val="none" w:sz="0" w:space="0" w:color="auto"/>
        <w:bottom w:val="none" w:sz="0" w:space="0" w:color="auto"/>
        <w:right w:val="none" w:sz="0" w:space="0" w:color="auto"/>
      </w:divBdr>
    </w:div>
    <w:div w:id="629408956">
      <w:bodyDiv w:val="1"/>
      <w:marLeft w:val="0"/>
      <w:marRight w:val="0"/>
      <w:marTop w:val="0"/>
      <w:marBottom w:val="0"/>
      <w:divBdr>
        <w:top w:val="none" w:sz="0" w:space="0" w:color="auto"/>
        <w:left w:val="none" w:sz="0" w:space="0" w:color="auto"/>
        <w:bottom w:val="none" w:sz="0" w:space="0" w:color="auto"/>
        <w:right w:val="none" w:sz="0" w:space="0" w:color="auto"/>
      </w:divBdr>
    </w:div>
    <w:div w:id="1403992344">
      <w:bodyDiv w:val="1"/>
      <w:marLeft w:val="0"/>
      <w:marRight w:val="0"/>
      <w:marTop w:val="0"/>
      <w:marBottom w:val="0"/>
      <w:divBdr>
        <w:top w:val="none" w:sz="0" w:space="0" w:color="auto"/>
        <w:left w:val="none" w:sz="0" w:space="0" w:color="auto"/>
        <w:bottom w:val="none" w:sz="0" w:space="0" w:color="auto"/>
        <w:right w:val="none" w:sz="0" w:space="0" w:color="auto"/>
      </w:divBdr>
    </w:div>
    <w:div w:id="14129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B228BF15899C04DBB6F82AD2A4322D6" ma:contentTypeVersion="0" ma:contentTypeDescription="Crear nuevo documento." ma:contentTypeScope="" ma:versionID="b40f906ecb620c0814171c51d93db81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147F3-3008-4D1E-A550-5E7A7067D309}">
  <ds:schemaRefs>
    <ds:schemaRef ds:uri="http://schemas.microsoft.com/sharepoint/v3/contenttype/forms"/>
  </ds:schemaRefs>
</ds:datastoreItem>
</file>

<file path=customXml/itemProps2.xml><?xml version="1.0" encoding="utf-8"?>
<ds:datastoreItem xmlns:ds="http://schemas.openxmlformats.org/officeDocument/2006/customXml" ds:itemID="{B19CDC1C-ACEB-4195-A117-F723402FAC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F25AEB-BCEF-4026-A80B-B028D8AD9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63F5FCE-D62F-4897-8CE6-968F72303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7373</Words>
  <Characters>40557</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Valparaíso, 9 de agosto de 1994.-</vt:lpstr>
    </vt:vector>
  </TitlesOfParts>
  <Company>CAMARA DE DIPUTADOS</Company>
  <LinksUpToDate>false</LinksUpToDate>
  <CharactersWithSpaces>47835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Valparaíso, 9 de agosto de 1994.-</dc:title>
  <dc:creator>Guillermo Díaz Vallejos</dc:creator>
  <cp:lastModifiedBy>usuario</cp:lastModifiedBy>
  <cp:revision>4</cp:revision>
  <cp:lastPrinted>2014-03-13T13:01:00Z</cp:lastPrinted>
  <dcterms:created xsi:type="dcterms:W3CDTF">2021-06-01T03:49:00Z</dcterms:created>
  <dcterms:modified xsi:type="dcterms:W3CDTF">2021-06-02T02:19:00Z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0x010100FB228BF15899C04DBB6F82AD2A4322D6</vt:lpwstr>
  </property>
</Properties>
</file>